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2D" w:rsidRDefault="00C22644" w:rsidP="00093C73">
      <w:pPr>
        <w:widowControl w:val="0"/>
        <w:autoSpaceDE w:val="0"/>
        <w:autoSpaceDN w:val="0"/>
        <w:adjustRightInd w:val="0"/>
        <w:rPr>
          <w:rFonts w:cs="Calibri"/>
          <w:b/>
          <w:bCs/>
          <w:szCs w:val="20"/>
        </w:rPr>
      </w:pPr>
      <w:bookmarkStart w:id="0" w:name="_GoBack"/>
      <w:bookmarkEnd w:id="0"/>
      <w:r>
        <w:rPr>
          <w:rFonts w:cs="Calibri"/>
          <w:b/>
          <w:bCs/>
          <w:szCs w:val="20"/>
        </w:rPr>
        <w:t>Did the media promote stoned d</w:t>
      </w:r>
      <w:r w:rsidR="00E22A2D">
        <w:rPr>
          <w:rFonts w:cs="Calibri"/>
          <w:b/>
          <w:bCs/>
          <w:szCs w:val="20"/>
        </w:rPr>
        <w:t>riving?</w:t>
      </w:r>
    </w:p>
    <w:p w:rsidR="00E22A2D" w:rsidRDefault="00E22A2D" w:rsidP="00093C73">
      <w:pPr>
        <w:widowControl w:val="0"/>
        <w:autoSpaceDE w:val="0"/>
        <w:autoSpaceDN w:val="0"/>
        <w:adjustRightInd w:val="0"/>
        <w:rPr>
          <w:rFonts w:cs="Calibri"/>
          <w:b/>
          <w:bCs/>
          <w:szCs w:val="20"/>
        </w:rPr>
      </w:pPr>
    </w:p>
    <w:p w:rsidR="00093C73" w:rsidRPr="000F0F82" w:rsidRDefault="00C22644" w:rsidP="00093C73">
      <w:pPr>
        <w:widowControl w:val="0"/>
        <w:autoSpaceDE w:val="0"/>
        <w:autoSpaceDN w:val="0"/>
        <w:adjustRightInd w:val="0"/>
        <w:rPr>
          <w:rFonts w:cs="Times New Roman"/>
          <w:sz w:val="22"/>
          <w:szCs w:val="20"/>
        </w:rPr>
      </w:pPr>
      <w:r>
        <w:rPr>
          <w:rFonts w:cs="Calibri"/>
          <w:sz w:val="22"/>
          <w:szCs w:val="20"/>
        </w:rPr>
        <w:t>“New study shows so link between marijuana use and car a</w:t>
      </w:r>
      <w:r w:rsidR="001E6AAB">
        <w:rPr>
          <w:rFonts w:cs="Calibri"/>
          <w:sz w:val="22"/>
          <w:szCs w:val="20"/>
        </w:rPr>
        <w:t>ccidents</w:t>
      </w:r>
      <w:r w:rsidR="001E6AAB" w:rsidRPr="00117F39">
        <w:rPr>
          <w:rFonts w:cs="Calibri"/>
          <w:sz w:val="22"/>
          <w:szCs w:val="20"/>
        </w:rPr>
        <w:t>” taunts</w:t>
      </w:r>
      <w:r w:rsidR="00180950" w:rsidRPr="00180950">
        <w:rPr>
          <w:rFonts w:cs="Calibri"/>
          <w:color w:val="C00000"/>
          <w:sz w:val="22"/>
          <w:szCs w:val="20"/>
        </w:rPr>
        <w:t xml:space="preserve"> </w:t>
      </w:r>
      <w:r w:rsidR="009561FF" w:rsidRPr="001E6AAB">
        <w:rPr>
          <w:rFonts w:cs="Calibri"/>
          <w:i/>
          <w:sz w:val="22"/>
          <w:szCs w:val="20"/>
        </w:rPr>
        <w:t>USA Today</w:t>
      </w:r>
      <w:r w:rsidR="009561FF" w:rsidRPr="000F0F82">
        <w:rPr>
          <w:rFonts w:cs="Calibri"/>
          <w:sz w:val="22"/>
          <w:szCs w:val="20"/>
        </w:rPr>
        <w:t>, reporting on the February 6 press release from the National Highway Traffic Safety Administration (NHTSA).</w:t>
      </w:r>
      <w:r w:rsidR="00093C73" w:rsidRPr="000F0F82">
        <w:rPr>
          <w:rFonts w:cs="Calibri"/>
          <w:sz w:val="22"/>
          <w:szCs w:val="20"/>
        </w:rPr>
        <w:t xml:space="preserve"> </w:t>
      </w:r>
      <w:r w:rsidR="009561FF" w:rsidRPr="000F0F82">
        <w:rPr>
          <w:rFonts w:cs="Calibri"/>
          <w:sz w:val="22"/>
          <w:szCs w:val="20"/>
        </w:rPr>
        <w:t xml:space="preserve"> </w:t>
      </w:r>
      <w:r w:rsidR="00093C73" w:rsidRPr="000F0F82">
        <w:rPr>
          <w:rFonts w:cs="Calibri"/>
          <w:sz w:val="22"/>
          <w:szCs w:val="20"/>
        </w:rPr>
        <w:t xml:space="preserve">The </w:t>
      </w:r>
      <w:r w:rsidR="00093C73" w:rsidRPr="001E6AAB">
        <w:rPr>
          <w:rFonts w:cs="Calibri"/>
          <w:i/>
          <w:sz w:val="22"/>
          <w:szCs w:val="20"/>
        </w:rPr>
        <w:t>Washington Post</w:t>
      </w:r>
      <w:r w:rsidR="00093C73" w:rsidRPr="000F0F82">
        <w:rPr>
          <w:rFonts w:cs="Calibri"/>
          <w:sz w:val="22"/>
          <w:szCs w:val="20"/>
        </w:rPr>
        <w:t xml:space="preserve"> compar</w:t>
      </w:r>
      <w:r w:rsidR="00BD559D">
        <w:rPr>
          <w:rFonts w:cs="Calibri"/>
          <w:sz w:val="22"/>
          <w:szCs w:val="20"/>
        </w:rPr>
        <w:t>es</w:t>
      </w:r>
      <w:r w:rsidR="00093C73" w:rsidRPr="000F0F82">
        <w:rPr>
          <w:rFonts w:cs="Calibri"/>
          <w:sz w:val="22"/>
          <w:szCs w:val="20"/>
        </w:rPr>
        <w:t xml:space="preserve"> marijuana to alcohol</w:t>
      </w:r>
      <w:r w:rsidR="009561FF" w:rsidRPr="000F0F82">
        <w:rPr>
          <w:rFonts w:cs="Calibri"/>
          <w:sz w:val="22"/>
          <w:szCs w:val="20"/>
        </w:rPr>
        <w:t>,</w:t>
      </w:r>
      <w:r w:rsidR="00093C73" w:rsidRPr="000F0F82">
        <w:rPr>
          <w:rFonts w:cs="Calibri"/>
          <w:sz w:val="22"/>
          <w:szCs w:val="20"/>
        </w:rPr>
        <w:t xml:space="preserve"> “Stoned </w:t>
      </w:r>
      <w:r w:rsidR="00D65227">
        <w:rPr>
          <w:rFonts w:cs="Calibri"/>
          <w:sz w:val="22"/>
          <w:szCs w:val="20"/>
        </w:rPr>
        <w:t>d</w:t>
      </w:r>
      <w:r w:rsidR="00093C73" w:rsidRPr="000F0F82">
        <w:rPr>
          <w:rFonts w:cs="Calibri"/>
          <w:sz w:val="22"/>
          <w:szCs w:val="20"/>
        </w:rPr>
        <w:t xml:space="preserve">rivers </w:t>
      </w:r>
      <w:r w:rsidR="00D65227">
        <w:rPr>
          <w:rFonts w:cs="Calibri"/>
          <w:sz w:val="22"/>
          <w:szCs w:val="20"/>
        </w:rPr>
        <w:t>a</w:t>
      </w:r>
      <w:r w:rsidR="00093C73" w:rsidRPr="000F0F82">
        <w:rPr>
          <w:rFonts w:cs="Calibri"/>
          <w:sz w:val="22"/>
          <w:szCs w:val="20"/>
        </w:rPr>
        <w:t xml:space="preserve">re </w:t>
      </w:r>
      <w:r w:rsidR="00D65227">
        <w:rPr>
          <w:rFonts w:cs="Calibri"/>
          <w:sz w:val="22"/>
          <w:szCs w:val="20"/>
        </w:rPr>
        <w:t>a lot</w:t>
      </w:r>
      <w:r w:rsidR="00093C73" w:rsidRPr="000F0F82">
        <w:rPr>
          <w:rFonts w:cs="Calibri"/>
          <w:sz w:val="22"/>
          <w:szCs w:val="20"/>
        </w:rPr>
        <w:t xml:space="preserve"> </w:t>
      </w:r>
      <w:r w:rsidR="00D65227">
        <w:rPr>
          <w:rFonts w:cs="Calibri"/>
          <w:sz w:val="22"/>
          <w:szCs w:val="20"/>
        </w:rPr>
        <w:t>s</w:t>
      </w:r>
      <w:r w:rsidR="00093C73" w:rsidRPr="000F0F82">
        <w:rPr>
          <w:rFonts w:cs="Calibri"/>
          <w:sz w:val="22"/>
          <w:szCs w:val="20"/>
        </w:rPr>
        <w:t xml:space="preserve">afer </w:t>
      </w:r>
      <w:r w:rsidR="00D65227" w:rsidRPr="000F0F82">
        <w:rPr>
          <w:rFonts w:cs="Calibri"/>
          <w:sz w:val="22"/>
          <w:szCs w:val="20"/>
        </w:rPr>
        <w:t>than</w:t>
      </w:r>
      <w:r w:rsidR="00093C73" w:rsidRPr="000F0F82">
        <w:rPr>
          <w:rFonts w:cs="Calibri"/>
          <w:sz w:val="22"/>
          <w:szCs w:val="20"/>
        </w:rPr>
        <w:t xml:space="preserve"> </w:t>
      </w:r>
      <w:proofErr w:type="gramStart"/>
      <w:r w:rsidR="00D65227">
        <w:rPr>
          <w:rFonts w:cs="Calibri"/>
          <w:sz w:val="22"/>
          <w:szCs w:val="20"/>
        </w:rPr>
        <w:t>d</w:t>
      </w:r>
      <w:r w:rsidR="00093C73" w:rsidRPr="000F0F82">
        <w:rPr>
          <w:rFonts w:cs="Calibri"/>
          <w:sz w:val="22"/>
          <w:szCs w:val="20"/>
        </w:rPr>
        <w:t>runk</w:t>
      </w:r>
      <w:proofErr w:type="gramEnd"/>
      <w:r w:rsidR="00093C73" w:rsidRPr="000F0F82">
        <w:rPr>
          <w:rFonts w:cs="Calibri"/>
          <w:sz w:val="22"/>
          <w:szCs w:val="20"/>
        </w:rPr>
        <w:t xml:space="preserve"> </w:t>
      </w:r>
      <w:r w:rsidR="00D65227">
        <w:rPr>
          <w:rFonts w:cs="Calibri"/>
          <w:sz w:val="22"/>
          <w:szCs w:val="20"/>
        </w:rPr>
        <w:t>o</w:t>
      </w:r>
      <w:r w:rsidR="00093C73" w:rsidRPr="000F0F82">
        <w:rPr>
          <w:rFonts w:cs="Calibri"/>
          <w:sz w:val="22"/>
          <w:szCs w:val="20"/>
        </w:rPr>
        <w:t xml:space="preserve">nes, </w:t>
      </w:r>
      <w:r w:rsidR="00D65227">
        <w:rPr>
          <w:rFonts w:cs="Calibri"/>
          <w:sz w:val="22"/>
          <w:szCs w:val="20"/>
        </w:rPr>
        <w:t>n</w:t>
      </w:r>
      <w:r w:rsidR="00093C73" w:rsidRPr="000F0F82">
        <w:rPr>
          <w:rFonts w:cs="Calibri"/>
          <w:sz w:val="22"/>
          <w:szCs w:val="20"/>
        </w:rPr>
        <w:t xml:space="preserve">ew </w:t>
      </w:r>
      <w:r w:rsidR="00D65227">
        <w:rPr>
          <w:rFonts w:cs="Calibri"/>
          <w:sz w:val="22"/>
          <w:szCs w:val="20"/>
        </w:rPr>
        <w:t>f</w:t>
      </w:r>
      <w:r w:rsidR="00093C73" w:rsidRPr="000F0F82">
        <w:rPr>
          <w:rFonts w:cs="Calibri"/>
          <w:sz w:val="22"/>
          <w:szCs w:val="20"/>
        </w:rPr>
        <w:t xml:space="preserve">ederal </w:t>
      </w:r>
      <w:r w:rsidR="00D65227">
        <w:rPr>
          <w:rFonts w:cs="Calibri"/>
          <w:sz w:val="22"/>
          <w:szCs w:val="20"/>
        </w:rPr>
        <w:t>d</w:t>
      </w:r>
      <w:r w:rsidR="00093C73" w:rsidRPr="000F0F82">
        <w:rPr>
          <w:rFonts w:cs="Calibri"/>
          <w:sz w:val="22"/>
          <w:szCs w:val="20"/>
        </w:rPr>
        <w:t xml:space="preserve">ata </w:t>
      </w:r>
      <w:r w:rsidR="00D65227">
        <w:rPr>
          <w:rFonts w:cs="Calibri"/>
          <w:sz w:val="22"/>
          <w:szCs w:val="20"/>
        </w:rPr>
        <w:t>s</w:t>
      </w:r>
      <w:r w:rsidR="00093C73" w:rsidRPr="000F0F82">
        <w:rPr>
          <w:rFonts w:cs="Calibri"/>
          <w:sz w:val="22"/>
          <w:szCs w:val="20"/>
        </w:rPr>
        <w:t>how</w:t>
      </w:r>
      <w:r w:rsidR="00093C73" w:rsidRPr="000F0F82">
        <w:rPr>
          <w:rFonts w:cs="Calibri"/>
          <w:b/>
          <w:bCs/>
          <w:sz w:val="22"/>
          <w:szCs w:val="20"/>
        </w:rPr>
        <w:t>.</w:t>
      </w:r>
      <w:r w:rsidR="00093C73" w:rsidRPr="000F0F82">
        <w:rPr>
          <w:rFonts w:cs="Calibri"/>
          <w:sz w:val="22"/>
          <w:szCs w:val="20"/>
        </w:rPr>
        <w:t xml:space="preserve">” </w:t>
      </w:r>
      <w:r w:rsidR="001E6AAB">
        <w:rPr>
          <w:rFonts w:cs="Calibri"/>
          <w:sz w:val="22"/>
          <w:szCs w:val="20"/>
        </w:rPr>
        <w:t xml:space="preserve"> </w:t>
      </w:r>
      <w:r w:rsidR="00093C73" w:rsidRPr="000F0F82">
        <w:rPr>
          <w:rFonts w:cs="Calibri"/>
          <w:sz w:val="22"/>
          <w:szCs w:val="20"/>
        </w:rPr>
        <w:t xml:space="preserve">And </w:t>
      </w:r>
      <w:r w:rsidR="001E6AAB">
        <w:rPr>
          <w:rFonts w:cs="Calibri"/>
          <w:sz w:val="22"/>
          <w:szCs w:val="20"/>
        </w:rPr>
        <w:t xml:space="preserve">from the first state to legalize marijuana for medical use, the </w:t>
      </w:r>
      <w:r w:rsidR="001E6AAB" w:rsidRPr="001E6AAB">
        <w:rPr>
          <w:rFonts w:cs="Calibri"/>
          <w:i/>
          <w:sz w:val="22"/>
          <w:szCs w:val="20"/>
        </w:rPr>
        <w:t>Los Angeles Times</w:t>
      </w:r>
      <w:r w:rsidR="001E6AAB">
        <w:rPr>
          <w:rFonts w:cs="Calibri"/>
          <w:sz w:val="22"/>
          <w:szCs w:val="20"/>
        </w:rPr>
        <w:t xml:space="preserve"> proclaimed, </w:t>
      </w:r>
      <w:r w:rsidR="00093C73" w:rsidRPr="000F0F82">
        <w:rPr>
          <w:rFonts w:cs="Calibri"/>
          <w:sz w:val="22"/>
          <w:szCs w:val="20"/>
        </w:rPr>
        <w:t>“Good news (?):</w:t>
      </w:r>
      <w:r w:rsidR="00093C73" w:rsidRPr="000F0F82">
        <w:rPr>
          <w:rFonts w:cs="Calibri"/>
          <w:b/>
          <w:bCs/>
          <w:sz w:val="22"/>
          <w:szCs w:val="20"/>
        </w:rPr>
        <w:t xml:space="preserve"> </w:t>
      </w:r>
      <w:r w:rsidR="00D65227">
        <w:rPr>
          <w:rFonts w:cs="Calibri"/>
          <w:sz w:val="22"/>
          <w:szCs w:val="20"/>
        </w:rPr>
        <w:t>m</w:t>
      </w:r>
      <w:r w:rsidR="00093C73" w:rsidRPr="000F0F82">
        <w:rPr>
          <w:rFonts w:cs="Calibri"/>
          <w:sz w:val="22"/>
          <w:szCs w:val="20"/>
        </w:rPr>
        <w:t>arijuana doesn't increase the likelihood of car crashes.</w:t>
      </w:r>
      <w:r w:rsidR="00093C73" w:rsidRPr="000F0F82">
        <w:rPr>
          <w:rFonts w:cs="Calibri"/>
          <w:b/>
          <w:bCs/>
          <w:sz w:val="22"/>
          <w:szCs w:val="20"/>
        </w:rPr>
        <w:t xml:space="preserve">”  </w:t>
      </w:r>
    </w:p>
    <w:p w:rsidR="00093C73" w:rsidRPr="000F0F82" w:rsidRDefault="00093C73" w:rsidP="00093C73">
      <w:pPr>
        <w:widowControl w:val="0"/>
        <w:autoSpaceDE w:val="0"/>
        <w:autoSpaceDN w:val="0"/>
        <w:adjustRightInd w:val="0"/>
        <w:rPr>
          <w:rFonts w:cs="Times New Roman"/>
          <w:sz w:val="22"/>
          <w:szCs w:val="20"/>
        </w:rPr>
      </w:pPr>
      <w:r w:rsidRPr="000F0F82">
        <w:rPr>
          <w:rFonts w:cs="Calibri"/>
          <w:sz w:val="22"/>
          <w:szCs w:val="20"/>
        </w:rPr>
        <w:t> </w:t>
      </w:r>
    </w:p>
    <w:p w:rsidR="00093C73" w:rsidRPr="00066BC1" w:rsidRDefault="00093C73" w:rsidP="00093C73">
      <w:pPr>
        <w:widowControl w:val="0"/>
        <w:autoSpaceDE w:val="0"/>
        <w:autoSpaceDN w:val="0"/>
        <w:adjustRightInd w:val="0"/>
        <w:rPr>
          <w:rFonts w:cs="Times New Roman"/>
          <w:sz w:val="22"/>
          <w:szCs w:val="22"/>
          <w:u w:color="0000FF"/>
        </w:rPr>
      </w:pPr>
      <w:r w:rsidRPr="000F0F82">
        <w:rPr>
          <w:rFonts w:cs="Calibri"/>
          <w:sz w:val="22"/>
          <w:szCs w:val="20"/>
        </w:rPr>
        <w:t>Unfortunately, irresponsible media headlines lik</w:t>
      </w:r>
      <w:r w:rsidR="00BF6DCE">
        <w:rPr>
          <w:rFonts w:cs="Calibri"/>
          <w:sz w:val="22"/>
          <w:szCs w:val="20"/>
        </w:rPr>
        <w:t>e those above ignore the author</w:t>
      </w:r>
      <w:r w:rsidRPr="000F0F82">
        <w:rPr>
          <w:rFonts w:cs="Calibri"/>
          <w:sz w:val="22"/>
          <w:szCs w:val="20"/>
        </w:rPr>
        <w:t>s</w:t>
      </w:r>
      <w:r w:rsidR="00BF6DCE">
        <w:rPr>
          <w:rFonts w:cs="Calibri"/>
          <w:sz w:val="22"/>
          <w:szCs w:val="20"/>
        </w:rPr>
        <w:t>’</w:t>
      </w:r>
      <w:r w:rsidRPr="000F0F82">
        <w:rPr>
          <w:rFonts w:cs="Calibri"/>
          <w:sz w:val="22"/>
          <w:szCs w:val="20"/>
        </w:rPr>
        <w:t xml:space="preserve"> warnings in </w:t>
      </w:r>
      <w:r w:rsidR="009561FF" w:rsidRPr="000F0F82">
        <w:rPr>
          <w:rFonts w:cs="Calibri"/>
          <w:sz w:val="22"/>
          <w:szCs w:val="20"/>
        </w:rPr>
        <w:t xml:space="preserve">NHTSA’s </w:t>
      </w:r>
      <w:r w:rsidRPr="000F0F82">
        <w:rPr>
          <w:rFonts w:cs="Calibri"/>
          <w:sz w:val="22"/>
          <w:szCs w:val="20"/>
        </w:rPr>
        <w:t>“Drug an</w:t>
      </w:r>
      <w:r w:rsidR="009561FF" w:rsidRPr="000F0F82">
        <w:rPr>
          <w:rFonts w:cs="Calibri"/>
          <w:sz w:val="22"/>
          <w:szCs w:val="20"/>
        </w:rPr>
        <w:t>d Alcohol Crash Risk”</w:t>
      </w:r>
      <w:r w:rsidR="002B0153" w:rsidRPr="000F0F82">
        <w:rPr>
          <w:rStyle w:val="EndnoteReference"/>
          <w:rFonts w:cs="Calibri"/>
          <w:sz w:val="22"/>
          <w:szCs w:val="20"/>
        </w:rPr>
        <w:endnoteReference w:id="1"/>
      </w:r>
      <w:r w:rsidR="00C369C7">
        <w:rPr>
          <w:rFonts w:cs="Calibri"/>
          <w:sz w:val="22"/>
          <w:szCs w:val="20"/>
          <w:u w:color="0000FF"/>
        </w:rPr>
        <w:t>.  Such</w:t>
      </w:r>
      <w:r w:rsidRPr="000F0F82">
        <w:rPr>
          <w:rFonts w:cs="Calibri"/>
          <w:sz w:val="22"/>
          <w:szCs w:val="20"/>
          <w:u w:color="0000FF"/>
        </w:rPr>
        <w:t xml:space="preserve"> inferences encourage the public to believe erroneously that marijuana does not impair driving, making it more difficult to deal with a growing problem: Driving Under the Influence of Drugs (DUID).  These media icons failed to realize that not finding conclusive evidence that something is dangerous is </w:t>
      </w:r>
      <w:r w:rsidRPr="00C369C7">
        <w:rPr>
          <w:rFonts w:cs="Calibri"/>
          <w:i/>
          <w:sz w:val="22"/>
          <w:szCs w:val="22"/>
          <w:u w:color="0000FF"/>
        </w:rPr>
        <w:t>very different</w:t>
      </w:r>
      <w:r w:rsidRPr="00066BC1">
        <w:rPr>
          <w:rFonts w:cs="Calibri"/>
          <w:sz w:val="22"/>
          <w:szCs w:val="22"/>
          <w:u w:color="0000FF"/>
        </w:rPr>
        <w:t xml:space="preserve"> than finding conclusive evidence that it is safe.</w:t>
      </w:r>
    </w:p>
    <w:p w:rsidR="00093C73" w:rsidRPr="00066BC1" w:rsidRDefault="00093C73" w:rsidP="00093C73">
      <w:pPr>
        <w:widowControl w:val="0"/>
        <w:autoSpaceDE w:val="0"/>
        <w:autoSpaceDN w:val="0"/>
        <w:adjustRightInd w:val="0"/>
        <w:rPr>
          <w:rFonts w:cs="Times New Roman"/>
          <w:sz w:val="22"/>
          <w:szCs w:val="22"/>
          <w:u w:color="0000FF"/>
        </w:rPr>
      </w:pPr>
      <w:r w:rsidRPr="00066BC1">
        <w:rPr>
          <w:rFonts w:cs="Calibri"/>
          <w:sz w:val="22"/>
          <w:szCs w:val="22"/>
          <w:u w:color="0000FF"/>
        </w:rPr>
        <w:t> </w:t>
      </w:r>
    </w:p>
    <w:p w:rsidR="00093C73" w:rsidRPr="00066BC1" w:rsidRDefault="00093C73" w:rsidP="00093C73">
      <w:pPr>
        <w:widowControl w:val="0"/>
        <w:autoSpaceDE w:val="0"/>
        <w:autoSpaceDN w:val="0"/>
        <w:adjustRightInd w:val="0"/>
        <w:rPr>
          <w:rFonts w:cs="Times New Roman"/>
          <w:sz w:val="22"/>
          <w:szCs w:val="22"/>
          <w:u w:color="0000FF"/>
        </w:rPr>
      </w:pPr>
      <w:r w:rsidRPr="00066BC1">
        <w:rPr>
          <w:rFonts w:cs="Calibri"/>
          <w:sz w:val="22"/>
          <w:szCs w:val="22"/>
          <w:u w:color="0000FF"/>
        </w:rPr>
        <w:t>Isn’t it ironic that in 2014, when numerous research studies demonstrated that pot use could double the risk of a car crash</w:t>
      </w:r>
      <w:r w:rsidR="002B0153" w:rsidRPr="00066BC1">
        <w:rPr>
          <w:rStyle w:val="EndnoteReference"/>
          <w:rFonts w:cs="Calibri"/>
          <w:sz w:val="22"/>
          <w:szCs w:val="22"/>
          <w:u w:color="0000FF"/>
        </w:rPr>
        <w:endnoteReference w:id="2"/>
      </w:r>
      <w:r w:rsidRPr="00066BC1">
        <w:rPr>
          <w:rFonts w:cs="Calibri"/>
          <w:sz w:val="22"/>
          <w:szCs w:val="22"/>
          <w:u w:color="0000FF"/>
        </w:rPr>
        <w:t>, the only headlines touting this new discovery were in health related media and professional journals; not mainstream news sources?  </w:t>
      </w:r>
    </w:p>
    <w:p w:rsidR="00066BC1" w:rsidRPr="00066BC1" w:rsidRDefault="00093C73" w:rsidP="009561FF">
      <w:pPr>
        <w:widowControl w:val="0"/>
        <w:autoSpaceDE w:val="0"/>
        <w:autoSpaceDN w:val="0"/>
        <w:adjustRightInd w:val="0"/>
        <w:rPr>
          <w:rFonts w:cs="Times New Roman"/>
          <w:sz w:val="22"/>
          <w:szCs w:val="22"/>
          <w:u w:color="0000FF"/>
        </w:rPr>
      </w:pPr>
      <w:r w:rsidRPr="00066BC1">
        <w:rPr>
          <w:rFonts w:cs="Calibri"/>
          <w:sz w:val="22"/>
          <w:szCs w:val="22"/>
          <w:u w:color="0000FF"/>
        </w:rPr>
        <w:t> </w:t>
      </w:r>
    </w:p>
    <w:p w:rsidR="00066BC1" w:rsidRPr="00066BC1" w:rsidRDefault="00066BC1" w:rsidP="00066BC1">
      <w:pPr>
        <w:widowControl w:val="0"/>
        <w:autoSpaceDE w:val="0"/>
        <w:autoSpaceDN w:val="0"/>
        <w:adjustRightInd w:val="0"/>
        <w:rPr>
          <w:rFonts w:cs="Times New Roman"/>
          <w:sz w:val="22"/>
          <w:szCs w:val="22"/>
          <w:u w:color="0000FF"/>
        </w:rPr>
      </w:pPr>
      <w:r w:rsidRPr="00066BC1">
        <w:rPr>
          <w:rFonts w:cs="Calibri"/>
          <w:sz w:val="22"/>
          <w:szCs w:val="22"/>
          <w:u w:color="0000FF"/>
        </w:rPr>
        <w:t>Headlines do make a diff</w:t>
      </w:r>
      <w:r>
        <w:rPr>
          <w:rFonts w:cs="Calibri"/>
          <w:sz w:val="22"/>
          <w:szCs w:val="22"/>
          <w:u w:color="0000FF"/>
        </w:rPr>
        <w:t xml:space="preserve">erence, when you consider that “Americans </w:t>
      </w:r>
      <w:r w:rsidR="00D65227">
        <w:rPr>
          <w:rFonts w:cs="Calibri"/>
          <w:sz w:val="22"/>
          <w:szCs w:val="22"/>
          <w:u w:color="0000FF"/>
        </w:rPr>
        <w:t>r</w:t>
      </w:r>
      <w:r w:rsidRPr="00066BC1">
        <w:rPr>
          <w:rFonts w:cs="Calibri"/>
          <w:sz w:val="22"/>
          <w:szCs w:val="22"/>
          <w:u w:color="0000FF"/>
        </w:rPr>
        <w:t>e</w:t>
      </w:r>
      <w:r>
        <w:rPr>
          <w:rFonts w:cs="Calibri"/>
          <w:sz w:val="22"/>
          <w:szCs w:val="22"/>
          <w:u w:color="0000FF"/>
        </w:rPr>
        <w:t xml:space="preserve">ad </w:t>
      </w:r>
      <w:r w:rsidR="00D65227">
        <w:rPr>
          <w:rFonts w:cs="Calibri"/>
          <w:sz w:val="22"/>
          <w:szCs w:val="22"/>
          <w:u w:color="0000FF"/>
        </w:rPr>
        <w:t>h</w:t>
      </w:r>
      <w:r>
        <w:rPr>
          <w:rFonts w:cs="Calibri"/>
          <w:sz w:val="22"/>
          <w:szCs w:val="22"/>
          <w:u w:color="0000FF"/>
        </w:rPr>
        <w:t xml:space="preserve">eadlines. </w:t>
      </w:r>
      <w:proofErr w:type="gramStart"/>
      <w:r>
        <w:rPr>
          <w:rFonts w:cs="Calibri"/>
          <w:sz w:val="22"/>
          <w:szCs w:val="22"/>
          <w:u w:color="0000FF"/>
        </w:rPr>
        <w:t xml:space="preserve">And </w:t>
      </w:r>
      <w:r w:rsidR="00D65227">
        <w:rPr>
          <w:rFonts w:cs="Calibri"/>
          <w:sz w:val="22"/>
          <w:szCs w:val="22"/>
          <w:u w:color="0000FF"/>
        </w:rPr>
        <w:t>n</w:t>
      </w:r>
      <w:r w:rsidRPr="00066BC1">
        <w:rPr>
          <w:rFonts w:cs="Calibri"/>
          <w:sz w:val="22"/>
          <w:szCs w:val="22"/>
          <w:u w:color="0000FF"/>
        </w:rPr>
        <w:t xml:space="preserve">ot </w:t>
      </w:r>
      <w:r w:rsidR="00D65227">
        <w:rPr>
          <w:rFonts w:cs="Calibri"/>
          <w:sz w:val="22"/>
          <w:szCs w:val="22"/>
          <w:u w:color="0000FF"/>
        </w:rPr>
        <w:t>m</w:t>
      </w:r>
      <w:r w:rsidRPr="00066BC1">
        <w:rPr>
          <w:rFonts w:cs="Calibri"/>
          <w:sz w:val="22"/>
          <w:szCs w:val="22"/>
          <w:u w:color="0000FF"/>
        </w:rPr>
        <w:t xml:space="preserve">uch </w:t>
      </w:r>
      <w:r w:rsidR="00D65227">
        <w:rPr>
          <w:rFonts w:cs="Calibri"/>
          <w:sz w:val="22"/>
          <w:szCs w:val="22"/>
          <w:u w:color="0000FF"/>
        </w:rPr>
        <w:t>e</w:t>
      </w:r>
      <w:r w:rsidRPr="00066BC1">
        <w:rPr>
          <w:rFonts w:cs="Calibri"/>
          <w:sz w:val="22"/>
          <w:szCs w:val="22"/>
          <w:u w:color="0000FF"/>
        </w:rPr>
        <w:t xml:space="preserve">lse,” according to the </w:t>
      </w:r>
      <w:r w:rsidRPr="00066BC1">
        <w:rPr>
          <w:rFonts w:cs="Calibri"/>
          <w:i/>
          <w:sz w:val="22"/>
          <w:szCs w:val="22"/>
          <w:u w:color="0000FF"/>
        </w:rPr>
        <w:t>Washington Post</w:t>
      </w:r>
      <w:r w:rsidRPr="00066BC1">
        <w:rPr>
          <w:rFonts w:cs="Calibri"/>
          <w:sz w:val="22"/>
          <w:szCs w:val="22"/>
          <w:u w:color="0000FF"/>
        </w:rPr>
        <w:t>.</w:t>
      </w:r>
      <w:proofErr w:type="gramEnd"/>
      <w:r w:rsidRPr="00066BC1">
        <w:rPr>
          <w:rFonts w:cs="Calibri"/>
          <w:sz w:val="22"/>
          <w:szCs w:val="22"/>
          <w:u w:color="0000FF"/>
        </w:rPr>
        <w:t xml:space="preserve">  They go on to quote from a study by the American Press Institute, “So, roughly six in 10 people acknowledge that they have done nothing more than read news headlines in the past week.” </w:t>
      </w:r>
    </w:p>
    <w:p w:rsidR="00093C73" w:rsidRPr="00066BC1" w:rsidRDefault="00093C73" w:rsidP="00093C73">
      <w:pPr>
        <w:widowControl w:val="0"/>
        <w:autoSpaceDE w:val="0"/>
        <w:autoSpaceDN w:val="0"/>
        <w:adjustRightInd w:val="0"/>
        <w:rPr>
          <w:rFonts w:cs="Times New Roman"/>
          <w:sz w:val="22"/>
          <w:szCs w:val="22"/>
          <w:u w:color="0000FF"/>
        </w:rPr>
      </w:pPr>
    </w:p>
    <w:p w:rsidR="003F699A" w:rsidRDefault="00270B6F" w:rsidP="00093C73">
      <w:pPr>
        <w:widowControl w:val="0"/>
        <w:autoSpaceDE w:val="0"/>
        <w:autoSpaceDN w:val="0"/>
        <w:adjustRightInd w:val="0"/>
        <w:rPr>
          <w:rFonts w:cs="Calibri"/>
          <w:sz w:val="22"/>
          <w:szCs w:val="22"/>
          <w:u w:color="0000FF"/>
        </w:rPr>
      </w:pPr>
      <w:r w:rsidRPr="00066BC1">
        <w:rPr>
          <w:rFonts w:cs="Calibri"/>
          <w:sz w:val="22"/>
          <w:szCs w:val="22"/>
          <w:u w:color="0000FF"/>
        </w:rPr>
        <w:t xml:space="preserve">NHTSA also </w:t>
      </w:r>
      <w:r w:rsidR="000F0F82" w:rsidRPr="00066BC1">
        <w:rPr>
          <w:rFonts w:cs="Calibri"/>
          <w:sz w:val="22"/>
          <w:szCs w:val="22"/>
          <w:u w:color="0000FF"/>
        </w:rPr>
        <w:t>on Feb</w:t>
      </w:r>
      <w:r w:rsidR="00BF6DCE">
        <w:rPr>
          <w:rFonts w:cs="Calibri"/>
          <w:sz w:val="22"/>
          <w:szCs w:val="22"/>
          <w:u w:color="0000FF"/>
        </w:rPr>
        <w:t>ruary</w:t>
      </w:r>
      <w:r w:rsidR="000F0F82" w:rsidRPr="00066BC1">
        <w:rPr>
          <w:rFonts w:cs="Calibri"/>
          <w:sz w:val="22"/>
          <w:szCs w:val="22"/>
          <w:u w:color="0000FF"/>
        </w:rPr>
        <w:t xml:space="preserve"> 6 </w:t>
      </w:r>
      <w:r w:rsidRPr="00066BC1">
        <w:rPr>
          <w:rFonts w:cs="Calibri"/>
          <w:sz w:val="22"/>
          <w:szCs w:val="22"/>
          <w:u w:color="0000FF"/>
        </w:rPr>
        <w:t>released its survey of alcohol and drug use by drivers.  They noted that</w:t>
      </w:r>
      <w:r w:rsidR="00093C73" w:rsidRPr="00066BC1">
        <w:rPr>
          <w:rFonts w:cs="Calibri"/>
          <w:sz w:val="22"/>
          <w:szCs w:val="22"/>
          <w:u w:color="0000FF"/>
        </w:rPr>
        <w:t xml:space="preserve"> drunk driving </w:t>
      </w:r>
      <w:r w:rsidRPr="00066BC1">
        <w:rPr>
          <w:rFonts w:cs="Calibri"/>
          <w:sz w:val="22"/>
          <w:szCs w:val="22"/>
          <w:u w:color="0000FF"/>
        </w:rPr>
        <w:t>is declining</w:t>
      </w:r>
      <w:r w:rsidR="00093C73" w:rsidRPr="00066BC1">
        <w:rPr>
          <w:rFonts w:cs="Calibri"/>
          <w:sz w:val="22"/>
          <w:szCs w:val="22"/>
          <w:u w:color="0000FF"/>
        </w:rPr>
        <w:t xml:space="preserve">, </w:t>
      </w:r>
      <w:r w:rsidRPr="00066BC1">
        <w:rPr>
          <w:rFonts w:cs="Calibri"/>
          <w:sz w:val="22"/>
          <w:szCs w:val="22"/>
          <w:u w:color="0000FF"/>
        </w:rPr>
        <w:t xml:space="preserve">while </w:t>
      </w:r>
      <w:r w:rsidR="00093C73" w:rsidRPr="00066BC1">
        <w:rPr>
          <w:rFonts w:cs="Calibri"/>
          <w:sz w:val="22"/>
          <w:szCs w:val="22"/>
          <w:u w:color="0000FF"/>
        </w:rPr>
        <w:t xml:space="preserve">drugged driving </w:t>
      </w:r>
      <w:r w:rsidRPr="00066BC1">
        <w:rPr>
          <w:rFonts w:cs="Calibri"/>
          <w:sz w:val="22"/>
          <w:szCs w:val="22"/>
          <w:u w:color="0000FF"/>
        </w:rPr>
        <w:t xml:space="preserve">is </w:t>
      </w:r>
      <w:r w:rsidR="00093C73" w:rsidRPr="00066BC1">
        <w:rPr>
          <w:rFonts w:cs="Calibri"/>
          <w:sz w:val="22"/>
          <w:szCs w:val="22"/>
          <w:u w:color="0000FF"/>
        </w:rPr>
        <w:t>increas</w:t>
      </w:r>
      <w:r w:rsidRPr="00066BC1">
        <w:rPr>
          <w:rFonts w:cs="Calibri"/>
          <w:sz w:val="22"/>
          <w:szCs w:val="22"/>
          <w:u w:color="0000FF"/>
        </w:rPr>
        <w:t>ing</w:t>
      </w:r>
      <w:r w:rsidR="002B0153" w:rsidRPr="00066BC1">
        <w:rPr>
          <w:rStyle w:val="EndnoteReference"/>
          <w:rFonts w:cs="Calibri"/>
          <w:sz w:val="22"/>
          <w:szCs w:val="22"/>
          <w:u w:color="0000FF"/>
        </w:rPr>
        <w:endnoteReference w:id="3"/>
      </w:r>
      <w:r w:rsidR="00093C73" w:rsidRPr="00066BC1">
        <w:rPr>
          <w:rFonts w:cs="Calibri"/>
          <w:sz w:val="22"/>
          <w:szCs w:val="22"/>
          <w:u w:color="0000FF"/>
        </w:rPr>
        <w:t xml:space="preserve">.  </w:t>
      </w:r>
    </w:p>
    <w:p w:rsidR="00093C73" w:rsidRPr="00C369C7" w:rsidRDefault="00093C73" w:rsidP="00093C73">
      <w:pPr>
        <w:widowControl w:val="0"/>
        <w:autoSpaceDE w:val="0"/>
        <w:autoSpaceDN w:val="0"/>
        <w:adjustRightInd w:val="0"/>
        <w:rPr>
          <w:rFonts w:cs="Times New Roman"/>
          <w:sz w:val="22"/>
          <w:szCs w:val="22"/>
          <w:u w:color="0000FF"/>
        </w:rPr>
      </w:pPr>
      <w:r w:rsidRPr="000F0F82">
        <w:rPr>
          <w:rFonts w:cs="Times New Roman"/>
          <w:sz w:val="22"/>
          <w:szCs w:val="20"/>
          <w:u w:color="0000FF"/>
        </w:rPr>
        <w:t> </w:t>
      </w:r>
    </w:p>
    <w:p w:rsidR="00C369C7" w:rsidRPr="00C369C7" w:rsidRDefault="00093C73" w:rsidP="00C369C7">
      <w:pPr>
        <w:widowControl w:val="0"/>
        <w:autoSpaceDE w:val="0"/>
        <w:autoSpaceDN w:val="0"/>
        <w:adjustRightInd w:val="0"/>
        <w:rPr>
          <w:rFonts w:cs="Calibri"/>
          <w:sz w:val="22"/>
          <w:szCs w:val="22"/>
          <w:u w:color="0000FF"/>
        </w:rPr>
      </w:pPr>
      <w:r w:rsidRPr="00C369C7">
        <w:rPr>
          <w:rFonts w:cs="Calibri"/>
          <w:sz w:val="22"/>
          <w:szCs w:val="22"/>
          <w:u w:color="0000FF"/>
        </w:rPr>
        <w:t> </w:t>
      </w:r>
      <w:r w:rsidR="00270B6F" w:rsidRPr="00C369C7">
        <w:rPr>
          <w:rFonts w:cs="Times New Roman"/>
          <w:color w:val="000000"/>
          <w:sz w:val="22"/>
          <w:szCs w:val="22"/>
        </w:rPr>
        <w:t>The Institute for Behavior and Health estimates that </w:t>
      </w:r>
      <w:r w:rsidR="00D65227">
        <w:rPr>
          <w:rFonts w:cs="Times New Roman"/>
          <w:color w:val="000000"/>
          <w:sz w:val="22"/>
          <w:szCs w:val="22"/>
        </w:rPr>
        <w:t xml:space="preserve">drugged driving causes </w:t>
      </w:r>
      <w:r w:rsidR="00270B6F" w:rsidRPr="00C369C7">
        <w:rPr>
          <w:rFonts w:cs="Times New Roman"/>
          <w:color w:val="000000"/>
          <w:sz w:val="22"/>
          <w:szCs w:val="22"/>
        </w:rPr>
        <w:t>20% of crashes</w:t>
      </w:r>
      <w:r w:rsidR="000F0F82" w:rsidRPr="00C369C7">
        <w:rPr>
          <w:rFonts w:cs="Times New Roman"/>
          <w:color w:val="000000"/>
          <w:sz w:val="22"/>
          <w:szCs w:val="22"/>
        </w:rPr>
        <w:t xml:space="preserve"> and m</w:t>
      </w:r>
      <w:r w:rsidR="00270B6F" w:rsidRPr="00C369C7">
        <w:rPr>
          <w:rFonts w:cs="Times New Roman"/>
          <w:color w:val="000000"/>
          <w:sz w:val="22"/>
          <w:szCs w:val="22"/>
        </w:rPr>
        <w:t>arijuana is the most common of the drugs cite</w:t>
      </w:r>
      <w:bookmarkStart w:id="1" w:name="_ftnref4"/>
      <w:r w:rsidR="000F0F82" w:rsidRPr="00C369C7">
        <w:rPr>
          <w:rFonts w:cs="Times New Roman"/>
          <w:color w:val="000000"/>
          <w:sz w:val="22"/>
          <w:szCs w:val="22"/>
        </w:rPr>
        <w:t>d</w:t>
      </w:r>
      <w:bookmarkEnd w:id="1"/>
      <w:r w:rsidR="00270B6F" w:rsidRPr="00C369C7">
        <w:rPr>
          <w:rFonts w:cs="Times New Roman"/>
          <w:color w:val="000000"/>
          <w:sz w:val="22"/>
          <w:szCs w:val="22"/>
        </w:rPr>
        <w:t>. That translates into 8,600 deaths, 580,000 injuries, and $33 billion in property damage each year in the United States</w:t>
      </w:r>
      <w:r w:rsidR="00270B6F" w:rsidRPr="00C369C7">
        <w:rPr>
          <w:rStyle w:val="EndnoteReference"/>
          <w:rFonts w:cs="Times New Roman"/>
          <w:color w:val="000000"/>
          <w:sz w:val="22"/>
          <w:szCs w:val="22"/>
        </w:rPr>
        <w:endnoteReference w:id="4"/>
      </w:r>
      <w:r w:rsidR="000F0F82" w:rsidRPr="00C369C7">
        <w:rPr>
          <w:rFonts w:cs="Times New Roman"/>
          <w:color w:val="000000"/>
          <w:sz w:val="22"/>
          <w:szCs w:val="22"/>
        </w:rPr>
        <w:t xml:space="preserve">. </w:t>
      </w:r>
      <w:r w:rsidR="00270B6F" w:rsidRPr="00C369C7">
        <w:rPr>
          <w:rFonts w:cs="Times New Roman"/>
          <w:color w:val="000000"/>
          <w:sz w:val="22"/>
          <w:szCs w:val="22"/>
        </w:rPr>
        <w:t xml:space="preserve"> DUID is also one of the most difficult challenges facing highway safety advocates </w:t>
      </w:r>
      <w:r w:rsidR="00C369C7" w:rsidRPr="00C369C7">
        <w:rPr>
          <w:rFonts w:cs="Times New Roman"/>
          <w:color w:val="000000"/>
          <w:sz w:val="22"/>
          <w:szCs w:val="22"/>
        </w:rPr>
        <w:t>for a number of reasons:</w:t>
      </w:r>
      <w:r w:rsidR="00C369C7" w:rsidRPr="00C369C7">
        <w:rPr>
          <w:rFonts w:cs="Calibri"/>
          <w:sz w:val="22"/>
          <w:szCs w:val="22"/>
          <w:u w:color="0000FF"/>
        </w:rPr>
        <w:t xml:space="preserve"> </w:t>
      </w:r>
    </w:p>
    <w:p w:rsidR="00C369C7" w:rsidRPr="00C369C7" w:rsidRDefault="00C369C7" w:rsidP="00C369C7">
      <w:pPr>
        <w:pStyle w:val="ListParagraph"/>
        <w:widowControl w:val="0"/>
        <w:numPr>
          <w:ilvl w:val="0"/>
          <w:numId w:val="2"/>
        </w:numPr>
        <w:autoSpaceDE w:val="0"/>
        <w:autoSpaceDN w:val="0"/>
        <w:adjustRightInd w:val="0"/>
        <w:rPr>
          <w:rFonts w:cs="Cambria"/>
          <w:sz w:val="22"/>
          <w:szCs w:val="22"/>
          <w:u w:color="0000FF"/>
        </w:rPr>
      </w:pPr>
      <w:r w:rsidRPr="00C369C7">
        <w:rPr>
          <w:rFonts w:cs="Calibri"/>
          <w:sz w:val="22"/>
          <w:szCs w:val="22"/>
          <w:u w:color="0000FF"/>
        </w:rPr>
        <w:t>Incomplete data collection and analysis</w:t>
      </w:r>
    </w:p>
    <w:p w:rsidR="00C369C7" w:rsidRPr="00C369C7" w:rsidRDefault="00C369C7" w:rsidP="00C369C7">
      <w:pPr>
        <w:pStyle w:val="ListParagraph"/>
        <w:widowControl w:val="0"/>
        <w:numPr>
          <w:ilvl w:val="0"/>
          <w:numId w:val="2"/>
        </w:numPr>
        <w:autoSpaceDE w:val="0"/>
        <w:autoSpaceDN w:val="0"/>
        <w:adjustRightInd w:val="0"/>
        <w:rPr>
          <w:rFonts w:cs="Cambria"/>
          <w:sz w:val="22"/>
          <w:szCs w:val="22"/>
          <w:u w:color="0000FF"/>
        </w:rPr>
      </w:pPr>
      <w:r w:rsidRPr="00C369C7">
        <w:rPr>
          <w:rFonts w:cs="Calibri"/>
          <w:sz w:val="22"/>
          <w:szCs w:val="22"/>
          <w:u w:color="0000FF"/>
        </w:rPr>
        <w:t>Inconsistent testing standards, procedures and practices</w:t>
      </w:r>
    </w:p>
    <w:p w:rsidR="00C369C7" w:rsidRPr="00C369C7" w:rsidRDefault="00C369C7" w:rsidP="00C369C7">
      <w:pPr>
        <w:pStyle w:val="ListParagraph"/>
        <w:widowControl w:val="0"/>
        <w:numPr>
          <w:ilvl w:val="0"/>
          <w:numId w:val="2"/>
        </w:numPr>
        <w:autoSpaceDE w:val="0"/>
        <w:autoSpaceDN w:val="0"/>
        <w:adjustRightInd w:val="0"/>
        <w:rPr>
          <w:rFonts w:cs="Cambria"/>
          <w:sz w:val="22"/>
          <w:szCs w:val="22"/>
          <w:u w:color="0000FF"/>
        </w:rPr>
      </w:pPr>
      <w:r w:rsidRPr="00C369C7">
        <w:rPr>
          <w:rFonts w:cs="Calibri"/>
          <w:sz w:val="22"/>
          <w:szCs w:val="22"/>
          <w:u w:color="0000FF"/>
        </w:rPr>
        <w:t>An erroneous belief that what works for DUI alcohol can work for DUID</w:t>
      </w:r>
    </w:p>
    <w:p w:rsidR="00C369C7" w:rsidRPr="00C369C7" w:rsidRDefault="00C369C7" w:rsidP="00C369C7">
      <w:pPr>
        <w:pStyle w:val="ListParagraph"/>
        <w:widowControl w:val="0"/>
        <w:numPr>
          <w:ilvl w:val="0"/>
          <w:numId w:val="2"/>
        </w:numPr>
        <w:autoSpaceDE w:val="0"/>
        <w:autoSpaceDN w:val="0"/>
        <w:adjustRightInd w:val="0"/>
        <w:rPr>
          <w:rFonts w:cs="Cambria"/>
          <w:sz w:val="22"/>
          <w:szCs w:val="22"/>
          <w:u w:color="0000FF"/>
        </w:rPr>
      </w:pPr>
      <w:r w:rsidRPr="00C369C7">
        <w:rPr>
          <w:rFonts w:cs="Calibri"/>
          <w:sz w:val="22"/>
          <w:szCs w:val="22"/>
          <w:u w:color="0000FF"/>
        </w:rPr>
        <w:t>Limit</w:t>
      </w:r>
      <w:r w:rsidR="003F699A">
        <w:rPr>
          <w:rFonts w:cs="Calibri"/>
          <w:sz w:val="22"/>
          <w:szCs w:val="22"/>
          <w:u w:color="0000FF"/>
        </w:rPr>
        <w:t>ed DUID training for officers and</w:t>
      </w:r>
      <w:r w:rsidRPr="00C369C7">
        <w:rPr>
          <w:rFonts w:cs="Calibri"/>
          <w:sz w:val="22"/>
          <w:szCs w:val="22"/>
          <w:u w:color="0000FF"/>
        </w:rPr>
        <w:t xml:space="preserve"> prosecutors</w:t>
      </w:r>
    </w:p>
    <w:p w:rsidR="00C369C7" w:rsidRPr="00C369C7" w:rsidRDefault="00C369C7" w:rsidP="00C369C7">
      <w:pPr>
        <w:pStyle w:val="ListParagraph"/>
        <w:widowControl w:val="0"/>
        <w:numPr>
          <w:ilvl w:val="0"/>
          <w:numId w:val="2"/>
        </w:numPr>
        <w:autoSpaceDE w:val="0"/>
        <w:autoSpaceDN w:val="0"/>
        <w:adjustRightInd w:val="0"/>
        <w:rPr>
          <w:rFonts w:cs="Cambria"/>
          <w:sz w:val="22"/>
          <w:szCs w:val="22"/>
          <w:u w:color="0000FF"/>
        </w:rPr>
      </w:pPr>
      <w:r w:rsidRPr="00C369C7">
        <w:rPr>
          <w:rFonts w:cs="Calibri"/>
          <w:sz w:val="22"/>
          <w:szCs w:val="22"/>
          <w:u w:color="0000FF"/>
        </w:rPr>
        <w:t>Education that lags far behind DUI alcohol</w:t>
      </w:r>
    </w:p>
    <w:p w:rsidR="00C369C7" w:rsidRPr="00C369C7" w:rsidRDefault="00C369C7" w:rsidP="00C369C7">
      <w:pPr>
        <w:pStyle w:val="ListParagraph"/>
        <w:widowControl w:val="0"/>
        <w:numPr>
          <w:ilvl w:val="0"/>
          <w:numId w:val="2"/>
        </w:numPr>
        <w:autoSpaceDE w:val="0"/>
        <w:autoSpaceDN w:val="0"/>
        <w:adjustRightInd w:val="0"/>
        <w:rPr>
          <w:rFonts w:cs="Cambria"/>
          <w:sz w:val="22"/>
          <w:szCs w:val="22"/>
          <w:u w:color="0000FF"/>
        </w:rPr>
      </w:pPr>
      <w:r>
        <w:rPr>
          <w:rFonts w:cs="Calibri"/>
          <w:sz w:val="22"/>
          <w:szCs w:val="22"/>
          <w:u w:color="0000FF"/>
        </w:rPr>
        <w:t>N</w:t>
      </w:r>
      <w:r w:rsidR="00824524">
        <w:rPr>
          <w:rFonts w:cs="Calibri"/>
          <w:sz w:val="22"/>
          <w:szCs w:val="22"/>
          <w:u w:color="0000FF"/>
        </w:rPr>
        <w:t>o central data base of DUID information</w:t>
      </w:r>
    </w:p>
    <w:p w:rsidR="00093C73" w:rsidRPr="00C369C7" w:rsidRDefault="00093C73" w:rsidP="00093C73">
      <w:pPr>
        <w:widowControl w:val="0"/>
        <w:autoSpaceDE w:val="0"/>
        <w:autoSpaceDN w:val="0"/>
        <w:adjustRightInd w:val="0"/>
        <w:rPr>
          <w:rFonts w:cs="Times New Roman"/>
          <w:sz w:val="22"/>
          <w:szCs w:val="22"/>
          <w:u w:color="0000FF"/>
        </w:rPr>
      </w:pPr>
    </w:p>
    <w:p w:rsidR="00093C73" w:rsidRPr="000F0F82" w:rsidRDefault="00093C73" w:rsidP="00093C73">
      <w:pPr>
        <w:widowControl w:val="0"/>
        <w:autoSpaceDE w:val="0"/>
        <w:autoSpaceDN w:val="0"/>
        <w:adjustRightInd w:val="0"/>
        <w:rPr>
          <w:rFonts w:cs="Times New Roman"/>
          <w:sz w:val="22"/>
          <w:szCs w:val="20"/>
          <w:u w:color="0000FF"/>
        </w:rPr>
      </w:pPr>
      <w:r w:rsidRPr="003F699A">
        <w:rPr>
          <w:rFonts w:cs="Calibri"/>
          <w:sz w:val="22"/>
          <w:szCs w:val="22"/>
          <w:u w:val="single" w:color="0000FF"/>
        </w:rPr>
        <w:t>Most</w:t>
      </w:r>
      <w:r w:rsidRPr="00C369C7">
        <w:rPr>
          <w:rFonts w:cs="Calibri"/>
          <w:sz w:val="22"/>
          <w:szCs w:val="22"/>
          <w:u w:color="0000FF"/>
        </w:rPr>
        <w:t xml:space="preserve"> studies find a significant increase in vehicle crashes due to DUI-marijuana. </w:t>
      </w:r>
      <w:r w:rsidR="000F0F82" w:rsidRPr="00C369C7">
        <w:rPr>
          <w:rFonts w:cs="Calibri"/>
          <w:sz w:val="22"/>
          <w:szCs w:val="22"/>
          <w:u w:color="0000FF"/>
        </w:rPr>
        <w:t> </w:t>
      </w:r>
      <w:r w:rsidRPr="00C369C7">
        <w:rPr>
          <w:rFonts w:cs="Calibri"/>
          <w:sz w:val="22"/>
          <w:szCs w:val="22"/>
          <w:u w:color="0000FF"/>
        </w:rPr>
        <w:t>Marijuana affects areas of the brain</w:t>
      </w:r>
      <w:r w:rsidRPr="000F0F82">
        <w:rPr>
          <w:rFonts w:cs="Calibri"/>
          <w:sz w:val="22"/>
          <w:szCs w:val="20"/>
          <w:u w:color="0000FF"/>
        </w:rPr>
        <w:t xml:space="preserve"> that control both physical and mental capacities.  Evidence from both on-the-road and simulated driving studies indicate marijuana can negatively influence a driver's attentiveness, perception of time and speed, and the ability to draw on information obtained through past experiences</w:t>
      </w:r>
      <w:r w:rsidR="00BA2906" w:rsidRPr="000F0F82">
        <w:rPr>
          <w:rStyle w:val="EndnoteReference"/>
          <w:rFonts w:cs="Calibri"/>
          <w:sz w:val="22"/>
          <w:szCs w:val="20"/>
          <w:u w:color="0000FF"/>
        </w:rPr>
        <w:endnoteReference w:id="5"/>
      </w:r>
      <w:r w:rsidRPr="000F0F82">
        <w:rPr>
          <w:rFonts w:cs="Calibri"/>
          <w:sz w:val="22"/>
          <w:szCs w:val="20"/>
          <w:u w:color="0000FF"/>
        </w:rPr>
        <w:t xml:space="preserve">.  </w:t>
      </w:r>
    </w:p>
    <w:p w:rsidR="00093C73" w:rsidRPr="000F0F82" w:rsidRDefault="00093C73" w:rsidP="00093C73">
      <w:pPr>
        <w:widowControl w:val="0"/>
        <w:autoSpaceDE w:val="0"/>
        <w:autoSpaceDN w:val="0"/>
        <w:adjustRightInd w:val="0"/>
        <w:rPr>
          <w:rFonts w:cs="Times New Roman"/>
          <w:sz w:val="22"/>
          <w:szCs w:val="20"/>
          <w:u w:color="0000FF"/>
        </w:rPr>
      </w:pPr>
      <w:r w:rsidRPr="000F0F82">
        <w:rPr>
          <w:rFonts w:cs="Calibri"/>
          <w:sz w:val="22"/>
          <w:szCs w:val="20"/>
          <w:u w:color="0000FF"/>
        </w:rPr>
        <w:t> </w:t>
      </w:r>
    </w:p>
    <w:p w:rsidR="00093C73" w:rsidRPr="000F0F82" w:rsidRDefault="00093C73" w:rsidP="00093C73">
      <w:pPr>
        <w:widowControl w:val="0"/>
        <w:autoSpaceDE w:val="0"/>
        <w:autoSpaceDN w:val="0"/>
        <w:adjustRightInd w:val="0"/>
        <w:rPr>
          <w:rFonts w:cs="Times New Roman"/>
          <w:sz w:val="22"/>
          <w:szCs w:val="20"/>
          <w:u w:color="0000FF"/>
        </w:rPr>
      </w:pPr>
      <w:r w:rsidRPr="000F0F82">
        <w:rPr>
          <w:rFonts w:cs="Calibri"/>
          <w:sz w:val="22"/>
          <w:szCs w:val="20"/>
          <w:u w:color="0000FF"/>
        </w:rPr>
        <w:t>So why are we so anxious to give permission to marijuan</w:t>
      </w:r>
      <w:r w:rsidR="00824524">
        <w:rPr>
          <w:rFonts w:cs="Calibri"/>
          <w:sz w:val="22"/>
          <w:szCs w:val="20"/>
          <w:u w:color="0000FF"/>
        </w:rPr>
        <w:t>a users to smoke and drive high?</w:t>
      </w:r>
      <w:r w:rsidRPr="000F0F82">
        <w:rPr>
          <w:rFonts w:cs="Calibri"/>
          <w:sz w:val="22"/>
          <w:szCs w:val="20"/>
          <w:u w:color="0000FF"/>
        </w:rPr>
        <w:t>   It isn't t</w:t>
      </w:r>
      <w:r w:rsidR="00BA2906" w:rsidRPr="000F0F82">
        <w:rPr>
          <w:rFonts w:cs="Calibri"/>
          <w:sz w:val="22"/>
          <w:szCs w:val="20"/>
          <w:u w:color="0000FF"/>
        </w:rPr>
        <w:t>hat they really need permission;</w:t>
      </w:r>
      <w:r w:rsidRPr="000F0F82">
        <w:rPr>
          <w:rFonts w:cs="Calibri"/>
          <w:sz w:val="22"/>
          <w:szCs w:val="20"/>
          <w:u w:color="0000FF"/>
        </w:rPr>
        <w:t xml:space="preserve"> they have been doing it for years.  But why would we want to give them our blessing?</w:t>
      </w:r>
    </w:p>
    <w:p w:rsidR="00093C73" w:rsidRPr="000F0F82" w:rsidRDefault="00093C73" w:rsidP="00093C73">
      <w:pPr>
        <w:widowControl w:val="0"/>
        <w:autoSpaceDE w:val="0"/>
        <w:autoSpaceDN w:val="0"/>
        <w:adjustRightInd w:val="0"/>
        <w:rPr>
          <w:rFonts w:cs="Times New Roman"/>
          <w:sz w:val="22"/>
          <w:szCs w:val="20"/>
          <w:u w:color="0000FF"/>
        </w:rPr>
      </w:pPr>
      <w:r w:rsidRPr="000F0F82">
        <w:rPr>
          <w:rFonts w:cs="Calibri"/>
          <w:sz w:val="22"/>
          <w:szCs w:val="20"/>
          <w:u w:color="0000FF"/>
        </w:rPr>
        <w:t> </w:t>
      </w:r>
    </w:p>
    <w:p w:rsidR="00093C73" w:rsidRPr="00824524" w:rsidRDefault="00093C73" w:rsidP="00093C73">
      <w:pPr>
        <w:widowControl w:val="0"/>
        <w:autoSpaceDE w:val="0"/>
        <w:autoSpaceDN w:val="0"/>
        <w:adjustRightInd w:val="0"/>
        <w:rPr>
          <w:rFonts w:cs="Times New Roman"/>
          <w:sz w:val="22"/>
          <w:szCs w:val="22"/>
          <w:u w:color="0000FF"/>
        </w:rPr>
      </w:pPr>
      <w:r w:rsidRPr="000F0F82">
        <w:rPr>
          <w:rFonts w:cs="Calibri"/>
          <w:sz w:val="22"/>
          <w:szCs w:val="20"/>
          <w:u w:color="0000FF"/>
        </w:rPr>
        <w:t>Do we really want to see more stories like that of Tanya Gueverra, 25 and her 5 week old son, Adrian, who were killed when a driver under the influenc</w:t>
      </w:r>
      <w:r w:rsidR="000F0F82">
        <w:rPr>
          <w:rFonts w:cs="Calibri"/>
          <w:sz w:val="22"/>
          <w:szCs w:val="20"/>
          <w:u w:color="0000FF"/>
        </w:rPr>
        <w:t xml:space="preserve">e of marijuana hit them head </w:t>
      </w:r>
      <w:r w:rsidR="000F0F82" w:rsidRPr="00824524">
        <w:rPr>
          <w:rFonts w:cs="Calibri"/>
          <w:sz w:val="22"/>
          <w:szCs w:val="22"/>
          <w:u w:color="0000FF"/>
        </w:rPr>
        <w:t xml:space="preserve">on? </w:t>
      </w:r>
      <w:r w:rsidRPr="00824524">
        <w:rPr>
          <w:rFonts w:cs="Calibri"/>
          <w:sz w:val="22"/>
          <w:szCs w:val="22"/>
          <w:u w:color="0000FF"/>
        </w:rPr>
        <w:t xml:space="preserve"> Tanya was killed instantly but little Adrian, suffered several days before dying. </w:t>
      </w:r>
      <w:r w:rsidR="00D2525A" w:rsidRPr="00824524">
        <w:rPr>
          <w:rFonts w:cs="Calibri"/>
          <w:sz w:val="22"/>
          <w:szCs w:val="22"/>
          <w:u w:color="0000FF"/>
        </w:rPr>
        <w:t xml:space="preserve"> </w:t>
      </w:r>
      <w:r w:rsidR="00824524">
        <w:rPr>
          <w:rFonts w:cs="Calibri"/>
          <w:sz w:val="22"/>
          <w:szCs w:val="22"/>
          <w:u w:color="0000FF"/>
        </w:rPr>
        <w:t>After admitting to vehicular homicide due to DUI marijuana</w:t>
      </w:r>
      <w:r w:rsidR="00D2525A" w:rsidRPr="00824524">
        <w:rPr>
          <w:rFonts w:cs="Calibri"/>
          <w:sz w:val="22"/>
          <w:szCs w:val="22"/>
          <w:u w:color="0000FF"/>
        </w:rPr>
        <w:t>, the driver</w:t>
      </w:r>
      <w:r w:rsidRPr="00824524">
        <w:rPr>
          <w:rFonts w:cs="Calibri"/>
          <w:sz w:val="22"/>
          <w:szCs w:val="22"/>
          <w:u w:color="0000FF"/>
        </w:rPr>
        <w:t xml:space="preserve"> was sentenced to 10 years in prison</w:t>
      </w:r>
      <w:r w:rsidR="00BA2906" w:rsidRPr="00824524">
        <w:rPr>
          <w:rStyle w:val="EndnoteReference"/>
          <w:rFonts w:cs="Calibri"/>
          <w:sz w:val="22"/>
          <w:szCs w:val="22"/>
          <w:u w:color="0000FF"/>
        </w:rPr>
        <w:endnoteReference w:id="6"/>
      </w:r>
      <w:r w:rsidRPr="00824524">
        <w:rPr>
          <w:rFonts w:cs="Calibri"/>
          <w:sz w:val="22"/>
          <w:szCs w:val="22"/>
          <w:u w:color="0000FF"/>
        </w:rPr>
        <w:t>.</w:t>
      </w:r>
    </w:p>
    <w:p w:rsidR="00093C73" w:rsidRPr="00824524" w:rsidRDefault="00093C73" w:rsidP="00093C73">
      <w:pPr>
        <w:widowControl w:val="0"/>
        <w:autoSpaceDE w:val="0"/>
        <w:autoSpaceDN w:val="0"/>
        <w:adjustRightInd w:val="0"/>
        <w:rPr>
          <w:rFonts w:cs="Times New Roman"/>
          <w:sz w:val="22"/>
          <w:szCs w:val="22"/>
          <w:u w:color="0000FF"/>
        </w:rPr>
      </w:pPr>
      <w:r w:rsidRPr="00824524">
        <w:rPr>
          <w:rFonts w:cs="Calibri"/>
          <w:sz w:val="22"/>
          <w:szCs w:val="22"/>
          <w:u w:color="0000FF"/>
        </w:rPr>
        <w:t> </w:t>
      </w:r>
    </w:p>
    <w:p w:rsidR="00093C73" w:rsidRPr="00824524" w:rsidRDefault="00093C73" w:rsidP="00093C73">
      <w:pPr>
        <w:widowControl w:val="0"/>
        <w:autoSpaceDE w:val="0"/>
        <w:autoSpaceDN w:val="0"/>
        <w:adjustRightInd w:val="0"/>
        <w:rPr>
          <w:rFonts w:cs="Cambria"/>
          <w:sz w:val="22"/>
          <w:szCs w:val="22"/>
          <w:u w:color="0000FF"/>
        </w:rPr>
      </w:pPr>
      <w:r w:rsidRPr="00824524">
        <w:rPr>
          <w:rFonts w:cs="Calibri"/>
          <w:sz w:val="22"/>
          <w:szCs w:val="22"/>
          <w:u w:color="0000FF"/>
        </w:rPr>
        <w:t xml:space="preserve">It’s useful to understand why the recent NHTSA </w:t>
      </w:r>
      <w:r w:rsidR="00CE4B14" w:rsidRPr="00824524">
        <w:rPr>
          <w:rFonts w:cs="Calibri"/>
          <w:sz w:val="22"/>
          <w:szCs w:val="22"/>
          <w:u w:color="0000FF"/>
        </w:rPr>
        <w:t>study yielded the results published</w:t>
      </w:r>
      <w:r w:rsidRPr="00824524">
        <w:rPr>
          <w:rFonts w:cs="Calibri"/>
          <w:sz w:val="22"/>
          <w:szCs w:val="22"/>
          <w:u w:color="0000FF"/>
        </w:rPr>
        <w:t xml:space="preserve">.   </w:t>
      </w:r>
      <w:r w:rsidR="00C369C7" w:rsidRPr="00824524">
        <w:rPr>
          <w:rFonts w:cs="Helvetica"/>
          <w:sz w:val="22"/>
          <w:szCs w:val="22"/>
        </w:rPr>
        <w:t>T</w:t>
      </w:r>
      <w:r w:rsidR="00703FB0" w:rsidRPr="00824524">
        <w:rPr>
          <w:rFonts w:cs="Helvetica"/>
          <w:sz w:val="22"/>
          <w:szCs w:val="22"/>
        </w:rPr>
        <w:t xml:space="preserve">he study combined </w:t>
      </w:r>
      <w:r w:rsidR="002062AD" w:rsidRPr="00824524">
        <w:rPr>
          <w:rFonts w:cs="Helvetica"/>
          <w:sz w:val="22"/>
          <w:szCs w:val="22"/>
        </w:rPr>
        <w:t xml:space="preserve">innocent victims </w:t>
      </w:r>
      <w:r w:rsidR="002062AD">
        <w:rPr>
          <w:rFonts w:cs="Helvetica"/>
          <w:sz w:val="22"/>
          <w:szCs w:val="22"/>
        </w:rPr>
        <w:t xml:space="preserve">with </w:t>
      </w:r>
      <w:r w:rsidR="00703FB0" w:rsidRPr="00824524">
        <w:rPr>
          <w:rFonts w:cs="Helvetica"/>
          <w:sz w:val="22"/>
          <w:szCs w:val="22"/>
        </w:rPr>
        <w:t>drivers c</w:t>
      </w:r>
      <w:r w:rsidR="002062AD">
        <w:rPr>
          <w:rFonts w:cs="Helvetica"/>
          <w:sz w:val="22"/>
          <w:szCs w:val="22"/>
        </w:rPr>
        <w:t>ulpable for causing a crash</w:t>
      </w:r>
      <w:r w:rsidR="00703FB0" w:rsidRPr="00824524">
        <w:rPr>
          <w:rFonts w:cs="Helvetica"/>
          <w:sz w:val="22"/>
          <w:szCs w:val="22"/>
        </w:rPr>
        <w:t>.  This dramatically lower</w:t>
      </w:r>
      <w:r w:rsidR="008A1D03" w:rsidRPr="00824524">
        <w:rPr>
          <w:rFonts w:cs="Helvetica"/>
          <w:sz w:val="22"/>
          <w:szCs w:val="22"/>
        </w:rPr>
        <w:t>s</w:t>
      </w:r>
      <w:r w:rsidR="00703FB0" w:rsidRPr="00824524">
        <w:rPr>
          <w:rFonts w:cs="Helvetica"/>
          <w:sz w:val="22"/>
          <w:szCs w:val="22"/>
        </w:rPr>
        <w:t xml:space="preserve"> the calculated risk of marijuana causing a crash.</w:t>
      </w:r>
    </w:p>
    <w:p w:rsidR="00703FB0" w:rsidRPr="00824524" w:rsidRDefault="00703FB0" w:rsidP="00093C73">
      <w:pPr>
        <w:widowControl w:val="0"/>
        <w:autoSpaceDE w:val="0"/>
        <w:autoSpaceDN w:val="0"/>
        <w:adjustRightInd w:val="0"/>
        <w:rPr>
          <w:rFonts w:cs="Helvetica"/>
          <w:sz w:val="22"/>
          <w:szCs w:val="22"/>
        </w:rPr>
      </w:pPr>
    </w:p>
    <w:p w:rsidR="008A1D03" w:rsidRPr="00824524" w:rsidRDefault="008A1D03" w:rsidP="00093C73">
      <w:pPr>
        <w:widowControl w:val="0"/>
        <w:autoSpaceDE w:val="0"/>
        <w:autoSpaceDN w:val="0"/>
        <w:adjustRightInd w:val="0"/>
        <w:rPr>
          <w:rFonts w:cs="Helvetica"/>
          <w:sz w:val="22"/>
          <w:szCs w:val="22"/>
        </w:rPr>
      </w:pPr>
      <w:r w:rsidRPr="00824524">
        <w:rPr>
          <w:rFonts w:cs="Helvetica"/>
          <w:sz w:val="22"/>
          <w:szCs w:val="22"/>
        </w:rPr>
        <w:t>Additionally, impairment is most pronounced in the first few hours after smoking pot</w:t>
      </w:r>
      <w:r w:rsidR="00D41391">
        <w:rPr>
          <w:rFonts w:cs="Helvetica"/>
          <w:sz w:val="22"/>
          <w:szCs w:val="22"/>
        </w:rPr>
        <w:t xml:space="preserve"> and drug levels dissipate quickly in blood and oral fluids</w:t>
      </w:r>
      <w:r w:rsidR="00F42DAF">
        <w:rPr>
          <w:rStyle w:val="EndnoteReference"/>
          <w:rFonts w:cs="Helvetica"/>
          <w:sz w:val="22"/>
          <w:szCs w:val="22"/>
        </w:rPr>
        <w:endnoteReference w:id="7"/>
      </w:r>
      <w:r w:rsidRPr="00824524">
        <w:rPr>
          <w:rFonts w:cs="Helvetica"/>
          <w:sz w:val="22"/>
          <w:szCs w:val="22"/>
        </w:rPr>
        <w:t xml:space="preserve">.  </w:t>
      </w:r>
      <w:r w:rsidR="00D41391">
        <w:rPr>
          <w:rFonts w:cs="Helvetica"/>
          <w:sz w:val="22"/>
          <w:szCs w:val="22"/>
        </w:rPr>
        <w:t>We have no evidence that the study used laboratory tests that can d</w:t>
      </w:r>
      <w:r w:rsidRPr="00824524">
        <w:rPr>
          <w:rFonts w:cs="Calibri"/>
          <w:sz w:val="22"/>
          <w:szCs w:val="22"/>
          <w:u w:color="0000FF"/>
        </w:rPr>
        <w:t xml:space="preserve">istinguish </w:t>
      </w:r>
      <w:r w:rsidRPr="00824524">
        <w:rPr>
          <w:rFonts w:cs="Calibri"/>
          <w:sz w:val="22"/>
          <w:szCs w:val="22"/>
          <w:u w:color="0000FF"/>
        </w:rPr>
        <w:lastRenderedPageBreak/>
        <w:t xml:space="preserve">between recent and historical use, </w:t>
      </w:r>
      <w:r w:rsidR="00D41391">
        <w:rPr>
          <w:rFonts w:cs="Calibri"/>
          <w:sz w:val="22"/>
          <w:szCs w:val="22"/>
          <w:u w:color="0000FF"/>
        </w:rPr>
        <w:t>or if the test samples were taken before drug levels dissipated.   This renders</w:t>
      </w:r>
      <w:r w:rsidRPr="00824524">
        <w:rPr>
          <w:rFonts w:cs="Calibri"/>
          <w:sz w:val="22"/>
          <w:szCs w:val="22"/>
          <w:u w:color="0000FF"/>
        </w:rPr>
        <w:t xml:space="preserve"> the study conclusions questionable.</w:t>
      </w:r>
    </w:p>
    <w:p w:rsidR="00093C73" w:rsidRPr="000F0F82" w:rsidRDefault="00093C73" w:rsidP="00093C73">
      <w:pPr>
        <w:widowControl w:val="0"/>
        <w:autoSpaceDE w:val="0"/>
        <w:autoSpaceDN w:val="0"/>
        <w:adjustRightInd w:val="0"/>
        <w:rPr>
          <w:rFonts w:cs="Times New Roman"/>
          <w:sz w:val="22"/>
          <w:szCs w:val="20"/>
          <w:u w:color="0000FF"/>
        </w:rPr>
      </w:pPr>
      <w:r w:rsidRPr="00824524">
        <w:rPr>
          <w:rFonts w:cs="Calibri"/>
          <w:sz w:val="22"/>
          <w:szCs w:val="22"/>
          <w:u w:color="0000FF"/>
        </w:rPr>
        <w:t> </w:t>
      </w:r>
    </w:p>
    <w:p w:rsidR="00093C73" w:rsidRDefault="00093C73" w:rsidP="00093C73">
      <w:pPr>
        <w:widowControl w:val="0"/>
        <w:autoSpaceDE w:val="0"/>
        <w:autoSpaceDN w:val="0"/>
        <w:adjustRightInd w:val="0"/>
        <w:rPr>
          <w:rFonts w:cs="Calibri"/>
          <w:sz w:val="22"/>
          <w:szCs w:val="20"/>
          <w:u w:color="0000FF"/>
        </w:rPr>
      </w:pPr>
      <w:r w:rsidRPr="000F0F82">
        <w:rPr>
          <w:rFonts w:cs="Calibri"/>
          <w:sz w:val="22"/>
          <w:szCs w:val="20"/>
          <w:u w:color="0000FF"/>
        </w:rPr>
        <w:t xml:space="preserve">One reason Virginia Beach was selected as a test site was that there was a highly supportive local police department that has energetically worked to reduce drunk and drugged driving.  Virginia Beach is a military town, leading some to suspect that due to concerns about random testing, the driver pool could have a lower prevalence of drug impairment than other locales. </w:t>
      </w:r>
      <w:r w:rsidR="00371500">
        <w:rPr>
          <w:rFonts w:cs="Calibri"/>
          <w:sz w:val="22"/>
          <w:szCs w:val="20"/>
          <w:u w:color="0000FF"/>
        </w:rPr>
        <w:t xml:space="preserve"> </w:t>
      </w:r>
      <w:r w:rsidRPr="000F0F82">
        <w:rPr>
          <w:rFonts w:cs="Calibri"/>
          <w:sz w:val="22"/>
          <w:szCs w:val="20"/>
          <w:u w:color="0000FF"/>
        </w:rPr>
        <w:t xml:space="preserve">These facts suggest Virginia Beach may not </w:t>
      </w:r>
      <w:r w:rsidR="002062AD">
        <w:rPr>
          <w:rFonts w:cs="Calibri"/>
          <w:sz w:val="22"/>
          <w:szCs w:val="20"/>
          <w:u w:color="0000FF"/>
        </w:rPr>
        <w:t xml:space="preserve">be </w:t>
      </w:r>
      <w:r w:rsidRPr="000F0F82">
        <w:rPr>
          <w:rFonts w:cs="Calibri"/>
          <w:sz w:val="22"/>
          <w:szCs w:val="20"/>
          <w:u w:color="0000FF"/>
        </w:rPr>
        <w:t>represent</w:t>
      </w:r>
      <w:r w:rsidR="002062AD">
        <w:rPr>
          <w:rFonts w:cs="Calibri"/>
          <w:sz w:val="22"/>
          <w:szCs w:val="20"/>
          <w:u w:color="0000FF"/>
        </w:rPr>
        <w:t>ative of</w:t>
      </w:r>
      <w:r w:rsidRPr="000F0F82">
        <w:rPr>
          <w:rFonts w:cs="Calibri"/>
          <w:sz w:val="22"/>
          <w:szCs w:val="20"/>
          <w:u w:color="0000FF"/>
        </w:rPr>
        <w:t xml:space="preserve"> other locales.</w:t>
      </w:r>
    </w:p>
    <w:p w:rsidR="00093C73" w:rsidRPr="000F0F82" w:rsidRDefault="00093C73" w:rsidP="00093C73">
      <w:pPr>
        <w:widowControl w:val="0"/>
        <w:autoSpaceDE w:val="0"/>
        <w:autoSpaceDN w:val="0"/>
        <w:adjustRightInd w:val="0"/>
        <w:rPr>
          <w:rFonts w:cs="Times New Roman"/>
          <w:sz w:val="22"/>
          <w:szCs w:val="20"/>
          <w:u w:color="0000FF"/>
        </w:rPr>
      </w:pPr>
    </w:p>
    <w:p w:rsidR="00093C73" w:rsidRPr="000F0F82" w:rsidRDefault="002062AD" w:rsidP="00093C73">
      <w:pPr>
        <w:widowControl w:val="0"/>
        <w:autoSpaceDE w:val="0"/>
        <w:autoSpaceDN w:val="0"/>
        <w:adjustRightInd w:val="0"/>
        <w:rPr>
          <w:rFonts w:cs="Times New Roman"/>
          <w:sz w:val="22"/>
          <w:szCs w:val="20"/>
          <w:u w:color="0000FF"/>
        </w:rPr>
      </w:pPr>
      <w:r>
        <w:rPr>
          <w:rFonts w:cs="Calibri"/>
          <w:sz w:val="22"/>
          <w:szCs w:val="20"/>
          <w:u w:color="0000FF"/>
        </w:rPr>
        <w:t>T</w:t>
      </w:r>
      <w:r w:rsidR="00093C73" w:rsidRPr="000F0F82">
        <w:rPr>
          <w:rFonts w:cs="Calibri"/>
          <w:sz w:val="22"/>
          <w:szCs w:val="20"/>
          <w:u w:color="0000FF"/>
        </w:rPr>
        <w:t>he authors warned, “</w:t>
      </w:r>
      <w:r w:rsidR="00093C73" w:rsidRPr="00371500">
        <w:rPr>
          <w:rFonts w:cs="Calibri"/>
          <w:b/>
          <w:sz w:val="22"/>
          <w:szCs w:val="20"/>
          <w:u w:color="0000FF"/>
        </w:rPr>
        <w:t>While the findings of thi</w:t>
      </w:r>
      <w:r w:rsidR="004D77EB" w:rsidRPr="00371500">
        <w:rPr>
          <w:rFonts w:cs="Calibri"/>
          <w:b/>
          <w:sz w:val="22"/>
          <w:szCs w:val="20"/>
          <w:u w:color="0000FF"/>
        </w:rPr>
        <w:t>s case control study were equiv</w:t>
      </w:r>
      <w:r w:rsidR="00093C73" w:rsidRPr="00371500">
        <w:rPr>
          <w:rFonts w:cs="Calibri"/>
          <w:b/>
          <w:sz w:val="22"/>
          <w:szCs w:val="20"/>
          <w:u w:color="0000FF"/>
        </w:rPr>
        <w:t>ocal with regard to the crash risk associated with drug use by drivers, these results do not indicate that drug use by drivers is risk-free</w:t>
      </w:r>
      <w:r w:rsidR="00093C73" w:rsidRPr="000F0F82">
        <w:rPr>
          <w:rFonts w:cs="Calibri"/>
          <w:sz w:val="22"/>
          <w:szCs w:val="20"/>
          <w:u w:color="0000FF"/>
        </w:rPr>
        <w:t>.”  This warning was ignored by many in the media.  We are also forgetting some common sense.  If you smoke to get high and most who smoke do, then getting high means changing your mind set and that means less control over your actions.  Wh</w:t>
      </w:r>
      <w:r w:rsidR="004D77EB" w:rsidRPr="000F0F82">
        <w:rPr>
          <w:rFonts w:cs="Calibri"/>
          <w:sz w:val="22"/>
          <w:szCs w:val="20"/>
          <w:u w:color="0000FF"/>
        </w:rPr>
        <w:t xml:space="preserve">y would </w:t>
      </w:r>
      <w:r w:rsidR="00180950" w:rsidRPr="00BD559D">
        <w:rPr>
          <w:rFonts w:cs="Calibri"/>
          <w:sz w:val="22"/>
          <w:szCs w:val="20"/>
          <w:u w:color="0000FF"/>
        </w:rPr>
        <w:t>anyone</w:t>
      </w:r>
      <w:r w:rsidR="004D77EB" w:rsidRPr="00BD559D">
        <w:rPr>
          <w:rFonts w:cs="Calibri"/>
          <w:sz w:val="22"/>
          <w:szCs w:val="20"/>
          <w:u w:color="0000FF"/>
        </w:rPr>
        <w:t xml:space="preserve"> </w:t>
      </w:r>
      <w:r w:rsidR="004D77EB" w:rsidRPr="000F0F82">
        <w:rPr>
          <w:rFonts w:cs="Calibri"/>
          <w:sz w:val="22"/>
          <w:szCs w:val="20"/>
          <w:u w:color="0000FF"/>
        </w:rPr>
        <w:t>want to drive a two-</w:t>
      </w:r>
      <w:r w:rsidR="00093C73" w:rsidRPr="000F0F82">
        <w:rPr>
          <w:rFonts w:cs="Calibri"/>
          <w:sz w:val="22"/>
          <w:szCs w:val="20"/>
          <w:u w:color="0000FF"/>
        </w:rPr>
        <w:t xml:space="preserve">ton weapon when </w:t>
      </w:r>
      <w:r w:rsidR="00180950" w:rsidRPr="00BD559D">
        <w:rPr>
          <w:rFonts w:cs="Calibri"/>
          <w:sz w:val="22"/>
          <w:szCs w:val="20"/>
          <w:u w:color="0000FF"/>
        </w:rPr>
        <w:t>they</w:t>
      </w:r>
      <w:r w:rsidR="00093C73" w:rsidRPr="000F0F82">
        <w:rPr>
          <w:rFonts w:cs="Calibri"/>
          <w:sz w:val="22"/>
          <w:szCs w:val="20"/>
          <w:u w:color="0000FF"/>
        </w:rPr>
        <w:t xml:space="preserve"> have</w:t>
      </w:r>
      <w:r w:rsidR="00371500">
        <w:rPr>
          <w:rFonts w:cs="Calibri"/>
          <w:sz w:val="22"/>
          <w:szCs w:val="20"/>
          <w:u w:color="0000FF"/>
        </w:rPr>
        <w:t xml:space="preserve"> less control over </w:t>
      </w:r>
      <w:r w:rsidR="00371500" w:rsidRPr="00BD559D">
        <w:rPr>
          <w:rFonts w:cs="Calibri"/>
          <w:sz w:val="22"/>
          <w:szCs w:val="20"/>
          <w:u w:color="0000FF"/>
        </w:rPr>
        <w:t>your</w:t>
      </w:r>
      <w:r w:rsidR="00371500">
        <w:rPr>
          <w:rFonts w:cs="Calibri"/>
          <w:sz w:val="22"/>
          <w:szCs w:val="20"/>
          <w:u w:color="0000FF"/>
        </w:rPr>
        <w:t xml:space="preserve"> actions?</w:t>
      </w:r>
      <w:r w:rsidR="00093C73" w:rsidRPr="000F0F82">
        <w:rPr>
          <w:rFonts w:cs="Calibri"/>
          <w:sz w:val="22"/>
          <w:szCs w:val="20"/>
          <w:u w:color="0000FF"/>
        </w:rPr>
        <w:t> </w:t>
      </w:r>
    </w:p>
    <w:p w:rsidR="00093C73" w:rsidRPr="000F0F82" w:rsidRDefault="00093C73" w:rsidP="00093C73">
      <w:pPr>
        <w:widowControl w:val="0"/>
        <w:autoSpaceDE w:val="0"/>
        <w:autoSpaceDN w:val="0"/>
        <w:adjustRightInd w:val="0"/>
        <w:rPr>
          <w:rFonts w:cs="Times New Roman"/>
          <w:sz w:val="22"/>
          <w:szCs w:val="20"/>
          <w:u w:color="0000FF"/>
        </w:rPr>
      </w:pPr>
      <w:r w:rsidRPr="000F0F82">
        <w:rPr>
          <w:rFonts w:cs="Calibri"/>
          <w:sz w:val="22"/>
          <w:szCs w:val="20"/>
          <w:u w:color="0000FF"/>
        </w:rPr>
        <w:t> </w:t>
      </w:r>
    </w:p>
    <w:p w:rsidR="0020797D" w:rsidRDefault="00093C73" w:rsidP="00093C73">
      <w:pPr>
        <w:widowControl w:val="0"/>
        <w:autoSpaceDE w:val="0"/>
        <w:autoSpaceDN w:val="0"/>
        <w:adjustRightInd w:val="0"/>
        <w:rPr>
          <w:rFonts w:cs="Calibri"/>
          <w:sz w:val="22"/>
          <w:szCs w:val="20"/>
          <w:u w:color="0000FF"/>
        </w:rPr>
      </w:pPr>
      <w:r w:rsidRPr="000F0F82">
        <w:rPr>
          <w:rFonts w:cs="Calibri"/>
          <w:sz w:val="22"/>
          <w:szCs w:val="20"/>
          <w:u w:color="0000FF"/>
        </w:rPr>
        <w:t>It’s hard enough for victims of DUID to find justice, even before irresponsible NHTSA-inspired headlines.  Consider the case of Justin McGrory, a California Highway Patrol Officer who, while making a traffic stop in 2010, was killed by Rafael Garcia, returning to Las Vegas after buying and consuming marijuana in California.  The jury was unable to agree upon a manslaughter charge due to DUI</w:t>
      </w:r>
      <w:r w:rsidR="0020797D">
        <w:rPr>
          <w:rFonts w:cs="Calibri"/>
          <w:sz w:val="22"/>
          <w:szCs w:val="20"/>
          <w:u w:color="0000FF"/>
        </w:rPr>
        <w:t>D</w:t>
      </w:r>
      <w:r w:rsidRPr="000F0F82">
        <w:rPr>
          <w:rFonts w:cs="Calibri"/>
          <w:sz w:val="22"/>
          <w:szCs w:val="20"/>
          <w:u w:color="0000FF"/>
        </w:rPr>
        <w:t xml:space="preserve">, </w:t>
      </w:r>
      <w:r w:rsidR="00371500">
        <w:rPr>
          <w:rFonts w:cs="Calibri"/>
          <w:sz w:val="22"/>
          <w:szCs w:val="20"/>
          <w:u w:color="0000FF"/>
        </w:rPr>
        <w:t>so</w:t>
      </w:r>
      <w:r w:rsidRPr="000F0F82">
        <w:rPr>
          <w:rFonts w:cs="Calibri"/>
          <w:sz w:val="22"/>
          <w:szCs w:val="20"/>
          <w:u w:color="0000FF"/>
        </w:rPr>
        <w:t xml:space="preserve"> the judge declared a mistrial.  </w:t>
      </w:r>
      <w:r w:rsidR="00D2525A" w:rsidRPr="00371500">
        <w:rPr>
          <w:rFonts w:cs="Calibri"/>
          <w:b/>
          <w:sz w:val="22"/>
          <w:szCs w:val="20"/>
          <w:u w:color="0000FF"/>
        </w:rPr>
        <w:t>Jury members said they didn’t believe marijuana could impair driving.</w:t>
      </w:r>
      <w:r w:rsidR="00D2525A">
        <w:rPr>
          <w:rFonts w:cs="Calibri"/>
          <w:sz w:val="22"/>
          <w:szCs w:val="20"/>
          <w:u w:color="0000FF"/>
        </w:rPr>
        <w:t xml:space="preserve">  </w:t>
      </w:r>
      <w:r w:rsidR="0020797D">
        <w:rPr>
          <w:rFonts w:cs="Calibri"/>
          <w:sz w:val="22"/>
          <w:szCs w:val="20"/>
          <w:u w:color="0000FF"/>
        </w:rPr>
        <w:t xml:space="preserve">Therefore, a subsequent plea bargain arrangement put Garcia back on the road after a short sentence.  </w:t>
      </w:r>
    </w:p>
    <w:p w:rsidR="00093C73" w:rsidRPr="00371500" w:rsidRDefault="0020797D" w:rsidP="00093C73">
      <w:pPr>
        <w:widowControl w:val="0"/>
        <w:autoSpaceDE w:val="0"/>
        <w:autoSpaceDN w:val="0"/>
        <w:adjustRightInd w:val="0"/>
        <w:rPr>
          <w:rFonts w:cs="Times New Roman"/>
          <w:sz w:val="20"/>
          <w:szCs w:val="20"/>
          <w:u w:color="0000FF"/>
        </w:rPr>
      </w:pPr>
      <w:r w:rsidRPr="00371500">
        <w:rPr>
          <w:rFonts w:cs="Calibri"/>
          <w:sz w:val="20"/>
          <w:szCs w:val="20"/>
          <w:u w:color="0000FF"/>
        </w:rPr>
        <w:t xml:space="preserve"> </w:t>
      </w:r>
    </w:p>
    <w:p w:rsidR="0020797D" w:rsidRPr="00371500" w:rsidRDefault="0020797D" w:rsidP="00093C73">
      <w:pPr>
        <w:widowControl w:val="0"/>
        <w:autoSpaceDE w:val="0"/>
        <w:autoSpaceDN w:val="0"/>
        <w:adjustRightInd w:val="0"/>
        <w:rPr>
          <w:rFonts w:cs="Calibri"/>
          <w:sz w:val="22"/>
          <w:szCs w:val="20"/>
          <w:u w:color="0000FF"/>
        </w:rPr>
      </w:pPr>
      <w:r w:rsidRPr="00BD559D">
        <w:rPr>
          <w:rFonts w:cs="Calibri"/>
          <w:sz w:val="22"/>
          <w:szCs w:val="20"/>
          <w:u w:color="0000FF"/>
        </w:rPr>
        <w:t xml:space="preserve">These tragedies will </w:t>
      </w:r>
      <w:r w:rsidR="00180950" w:rsidRPr="00BD559D">
        <w:rPr>
          <w:rFonts w:cs="Calibri"/>
          <w:sz w:val="22"/>
          <w:szCs w:val="20"/>
          <w:u w:color="0000FF"/>
        </w:rPr>
        <w:t xml:space="preserve">be </w:t>
      </w:r>
      <w:r w:rsidRPr="00BD559D">
        <w:rPr>
          <w:rFonts w:cs="Calibri"/>
          <w:sz w:val="22"/>
          <w:szCs w:val="20"/>
          <w:u w:color="0000FF"/>
        </w:rPr>
        <w:t>repeat</w:t>
      </w:r>
      <w:r w:rsidR="00180950" w:rsidRPr="00BD559D">
        <w:rPr>
          <w:rFonts w:cs="Calibri"/>
          <w:sz w:val="22"/>
          <w:szCs w:val="20"/>
          <w:u w:color="0000FF"/>
        </w:rPr>
        <w:t>ed</w:t>
      </w:r>
      <w:r w:rsidRPr="00BD559D">
        <w:rPr>
          <w:rFonts w:cs="Calibri"/>
          <w:sz w:val="22"/>
          <w:szCs w:val="20"/>
          <w:u w:color="0000FF"/>
        </w:rPr>
        <w:t xml:space="preserve"> </w:t>
      </w:r>
      <w:r w:rsidRPr="00371500">
        <w:rPr>
          <w:rFonts w:cs="Calibri"/>
          <w:sz w:val="22"/>
          <w:szCs w:val="20"/>
          <w:u w:color="0000FF"/>
        </w:rPr>
        <w:t xml:space="preserve">as the public is led to believe </w:t>
      </w:r>
      <w:r w:rsidR="002062AD">
        <w:rPr>
          <w:rFonts w:cs="Calibri"/>
          <w:sz w:val="22"/>
          <w:szCs w:val="20"/>
          <w:u w:color="0000FF"/>
        </w:rPr>
        <w:t>that driving high is risk-</w:t>
      </w:r>
      <w:r w:rsidRPr="00371500">
        <w:rPr>
          <w:rFonts w:cs="Calibri"/>
          <w:sz w:val="22"/>
          <w:szCs w:val="20"/>
          <w:u w:color="0000FF"/>
        </w:rPr>
        <w:t>free.</w:t>
      </w:r>
    </w:p>
    <w:p w:rsidR="00371500" w:rsidRPr="00371500" w:rsidRDefault="00371500" w:rsidP="00371500">
      <w:pPr>
        <w:widowControl w:val="0"/>
        <w:autoSpaceDE w:val="0"/>
        <w:autoSpaceDN w:val="0"/>
        <w:adjustRightInd w:val="0"/>
        <w:rPr>
          <w:rFonts w:cs="Calibri"/>
          <w:sz w:val="22"/>
          <w:szCs w:val="20"/>
          <w:u w:color="0000FF"/>
        </w:rPr>
      </w:pPr>
    </w:p>
    <w:p w:rsidR="00371500" w:rsidRPr="000F0F82" w:rsidRDefault="00371500" w:rsidP="00371500">
      <w:pPr>
        <w:widowControl w:val="0"/>
        <w:autoSpaceDE w:val="0"/>
        <w:autoSpaceDN w:val="0"/>
        <w:adjustRightInd w:val="0"/>
        <w:rPr>
          <w:rFonts w:cs="Times New Roman"/>
          <w:sz w:val="22"/>
          <w:szCs w:val="20"/>
          <w:u w:color="0000FF"/>
        </w:rPr>
      </w:pPr>
      <w:r>
        <w:rPr>
          <w:rFonts w:cs="Calibri"/>
          <w:sz w:val="22"/>
          <w:szCs w:val="20"/>
          <w:u w:color="0000FF"/>
        </w:rPr>
        <w:t>Let’s remember that</w:t>
      </w:r>
      <w:r w:rsidRPr="000F0F82">
        <w:rPr>
          <w:rFonts w:cs="Calibri"/>
          <w:sz w:val="22"/>
          <w:szCs w:val="20"/>
          <w:u w:color="0000FF"/>
        </w:rPr>
        <w:t xml:space="preserve"> </w:t>
      </w:r>
      <w:r w:rsidR="002062AD">
        <w:rPr>
          <w:rFonts w:cs="Calibri"/>
          <w:sz w:val="22"/>
          <w:szCs w:val="20"/>
          <w:u w:color="0000FF"/>
        </w:rPr>
        <w:t xml:space="preserve">the </w:t>
      </w:r>
      <w:r w:rsidRPr="000F0F82">
        <w:rPr>
          <w:rFonts w:cs="Calibri"/>
          <w:sz w:val="22"/>
          <w:szCs w:val="20"/>
          <w:u w:color="0000FF"/>
        </w:rPr>
        <w:t>media reports are bas</w:t>
      </w:r>
      <w:r>
        <w:rPr>
          <w:rFonts w:cs="Calibri"/>
          <w:sz w:val="22"/>
          <w:szCs w:val="20"/>
          <w:u w:color="0000FF"/>
        </w:rPr>
        <w:t>ed upon the NHTSA summary</w:t>
      </w:r>
      <w:r w:rsidRPr="000F0F82">
        <w:rPr>
          <w:rFonts w:cs="Calibri"/>
          <w:sz w:val="22"/>
          <w:szCs w:val="20"/>
          <w:u w:color="0000FF"/>
        </w:rPr>
        <w:t xml:space="preserve">.   The definitive report has yet to be published.  We can only hope that the definitive report, when issued, will provide more effective cautions against misinterpreting the data and </w:t>
      </w:r>
      <w:r>
        <w:rPr>
          <w:rFonts w:cs="Calibri"/>
          <w:sz w:val="22"/>
          <w:szCs w:val="20"/>
          <w:u w:color="0000FF"/>
        </w:rPr>
        <w:t xml:space="preserve">that </w:t>
      </w:r>
      <w:r w:rsidRPr="000F0F82">
        <w:rPr>
          <w:rFonts w:cs="Calibri"/>
          <w:sz w:val="22"/>
          <w:szCs w:val="20"/>
          <w:u w:color="0000FF"/>
        </w:rPr>
        <w:t>the media will act more responsibly.  </w:t>
      </w:r>
    </w:p>
    <w:p w:rsidR="00093C73" w:rsidRPr="004D77EB" w:rsidRDefault="00093C73" w:rsidP="00093C73">
      <w:pPr>
        <w:widowControl w:val="0"/>
        <w:autoSpaceDE w:val="0"/>
        <w:autoSpaceDN w:val="0"/>
        <w:adjustRightInd w:val="0"/>
        <w:rPr>
          <w:rFonts w:cs="Times New Roman"/>
          <w:szCs w:val="20"/>
          <w:u w:color="0000FF"/>
        </w:rPr>
      </w:pPr>
    </w:p>
    <w:p w:rsidR="00093C73" w:rsidRPr="000F0F82" w:rsidRDefault="00093C73" w:rsidP="00093C73">
      <w:pPr>
        <w:widowControl w:val="0"/>
        <w:autoSpaceDE w:val="0"/>
        <w:autoSpaceDN w:val="0"/>
        <w:adjustRightInd w:val="0"/>
        <w:rPr>
          <w:rFonts w:cs="Times New Roman"/>
          <w:sz w:val="20"/>
          <w:szCs w:val="20"/>
          <w:u w:color="0000FF"/>
        </w:rPr>
      </w:pPr>
      <w:r w:rsidRPr="000F0F82">
        <w:rPr>
          <w:rFonts w:cs="Calibri"/>
          <w:sz w:val="20"/>
          <w:szCs w:val="20"/>
          <w:u w:color="0000FF"/>
        </w:rPr>
        <w:t>Candace Lightne</w:t>
      </w:r>
      <w:r w:rsidR="00371500">
        <w:rPr>
          <w:rFonts w:cs="Calibri"/>
          <w:sz w:val="20"/>
          <w:szCs w:val="20"/>
          <w:u w:color="0000FF"/>
        </w:rPr>
        <w:t xml:space="preserve">r </w:t>
      </w:r>
      <w:r w:rsidR="00371500">
        <w:rPr>
          <w:rFonts w:cs="Calibri"/>
          <w:sz w:val="20"/>
          <w:szCs w:val="20"/>
          <w:u w:color="0000FF"/>
        </w:rPr>
        <w:tab/>
        <w:t>F</w:t>
      </w:r>
      <w:r w:rsidR="009561FF" w:rsidRPr="000F0F82">
        <w:rPr>
          <w:rFonts w:cs="Calibri"/>
          <w:sz w:val="20"/>
          <w:szCs w:val="20"/>
          <w:u w:color="0000FF"/>
        </w:rPr>
        <w:t xml:space="preserve">ounder, We Save Lives  </w:t>
      </w:r>
      <w:r w:rsidR="009561FF" w:rsidRPr="000F0F82">
        <w:rPr>
          <w:rFonts w:cs="Calibri"/>
          <w:sz w:val="20"/>
          <w:szCs w:val="20"/>
          <w:u w:color="0000FF"/>
        </w:rPr>
        <w:tab/>
      </w:r>
      <w:r w:rsidR="00371500">
        <w:rPr>
          <w:rFonts w:cs="Calibri"/>
          <w:sz w:val="20"/>
          <w:szCs w:val="20"/>
          <w:u w:color="0000FF"/>
        </w:rPr>
        <w:tab/>
      </w:r>
      <w:r w:rsidR="009561FF" w:rsidRPr="000F0F82">
        <w:rPr>
          <w:rFonts w:cs="Calibri"/>
          <w:color w:val="6B006D"/>
          <w:sz w:val="20"/>
          <w:szCs w:val="20"/>
          <w:u w:val="single" w:color="6B006D"/>
        </w:rPr>
        <w:t>www.wesavelives.org</w:t>
      </w:r>
    </w:p>
    <w:p w:rsidR="00093C73" w:rsidRPr="000F0F82" w:rsidRDefault="00093C73" w:rsidP="00093C73">
      <w:pPr>
        <w:widowControl w:val="0"/>
        <w:autoSpaceDE w:val="0"/>
        <w:autoSpaceDN w:val="0"/>
        <w:adjustRightInd w:val="0"/>
        <w:rPr>
          <w:rFonts w:cs="Times New Roman"/>
          <w:sz w:val="20"/>
          <w:szCs w:val="20"/>
          <w:u w:color="0000FF"/>
        </w:rPr>
      </w:pPr>
      <w:r w:rsidRPr="000F0F82">
        <w:rPr>
          <w:rFonts w:cs="Calibri"/>
          <w:sz w:val="20"/>
          <w:szCs w:val="20"/>
          <w:u w:color="0000FF"/>
        </w:rPr>
        <w:t xml:space="preserve">Ed Wood, </w:t>
      </w:r>
      <w:r w:rsidR="009561FF" w:rsidRPr="000F0F82">
        <w:rPr>
          <w:rFonts w:cs="Calibri"/>
          <w:sz w:val="20"/>
          <w:szCs w:val="20"/>
          <w:u w:color="0000FF"/>
        </w:rPr>
        <w:tab/>
      </w:r>
      <w:r w:rsidR="009561FF" w:rsidRPr="000F0F82">
        <w:rPr>
          <w:rFonts w:cs="Calibri"/>
          <w:sz w:val="20"/>
          <w:szCs w:val="20"/>
          <w:u w:color="0000FF"/>
        </w:rPr>
        <w:tab/>
        <w:t>President, DUID Victim Voices</w:t>
      </w:r>
      <w:r w:rsidRPr="000F0F82">
        <w:rPr>
          <w:rFonts w:cs="Calibri"/>
          <w:sz w:val="20"/>
          <w:szCs w:val="20"/>
          <w:u w:color="0000FF"/>
        </w:rPr>
        <w:t xml:space="preserve"> </w:t>
      </w:r>
      <w:r w:rsidR="009561FF" w:rsidRPr="000F0F82">
        <w:rPr>
          <w:rFonts w:cs="Calibri"/>
          <w:sz w:val="20"/>
          <w:szCs w:val="20"/>
          <w:u w:color="0000FF"/>
        </w:rPr>
        <w:tab/>
      </w:r>
      <w:r w:rsidR="009561FF" w:rsidRPr="000F0F82">
        <w:rPr>
          <w:rFonts w:cs="Calibri"/>
          <w:color w:val="6B006D"/>
          <w:sz w:val="20"/>
          <w:szCs w:val="20"/>
          <w:u w:val="single" w:color="6B006D"/>
        </w:rPr>
        <w:t>www.</w:t>
      </w:r>
      <w:r w:rsidRPr="000F0F82">
        <w:rPr>
          <w:rFonts w:cs="Calibri"/>
          <w:color w:val="6B006D"/>
          <w:sz w:val="20"/>
          <w:szCs w:val="20"/>
          <w:u w:val="single" w:color="6B006D"/>
        </w:rPr>
        <w:t>duidvictimvoices.org</w:t>
      </w:r>
    </w:p>
    <w:p w:rsidR="00093C73" w:rsidRPr="000F0F82" w:rsidRDefault="009561FF" w:rsidP="00093C73">
      <w:pPr>
        <w:widowControl w:val="0"/>
        <w:autoSpaceDE w:val="0"/>
        <w:autoSpaceDN w:val="0"/>
        <w:adjustRightInd w:val="0"/>
        <w:rPr>
          <w:rFonts w:cs="Times New Roman"/>
          <w:sz w:val="20"/>
          <w:szCs w:val="20"/>
          <w:u w:color="0000FF"/>
        </w:rPr>
      </w:pPr>
      <w:r w:rsidRPr="000F0F82">
        <w:rPr>
          <w:rFonts w:cs="Calibri"/>
          <w:sz w:val="20"/>
          <w:szCs w:val="20"/>
          <w:u w:color="0000FF"/>
        </w:rPr>
        <w:t>John Carnevale, PhD</w:t>
      </w:r>
      <w:r w:rsidR="00093C73" w:rsidRPr="000F0F82">
        <w:rPr>
          <w:rFonts w:cs="Calibri"/>
          <w:sz w:val="20"/>
          <w:szCs w:val="20"/>
          <w:u w:color="0000FF"/>
        </w:rPr>
        <w:t xml:space="preserve"> </w:t>
      </w:r>
      <w:r w:rsidRPr="000F0F82">
        <w:rPr>
          <w:rFonts w:cs="Calibri"/>
          <w:sz w:val="20"/>
          <w:szCs w:val="20"/>
          <w:u w:color="0000FF"/>
        </w:rPr>
        <w:tab/>
      </w:r>
      <w:r w:rsidR="00093C73" w:rsidRPr="000F0F82">
        <w:rPr>
          <w:rFonts w:cs="Calibri"/>
          <w:sz w:val="20"/>
          <w:szCs w:val="20"/>
          <w:u w:color="0000FF"/>
        </w:rPr>
        <w:t>CEO Carnevale Associates, LLC</w:t>
      </w:r>
      <w:r w:rsidRPr="000F0F82">
        <w:rPr>
          <w:rFonts w:cs="Calibri"/>
          <w:sz w:val="20"/>
          <w:szCs w:val="20"/>
          <w:u w:color="0000FF"/>
        </w:rPr>
        <w:t xml:space="preserve"> </w:t>
      </w:r>
      <w:r w:rsidRPr="000F0F82">
        <w:rPr>
          <w:rFonts w:cs="Calibri"/>
          <w:sz w:val="20"/>
          <w:szCs w:val="20"/>
          <w:u w:color="0000FF"/>
        </w:rPr>
        <w:tab/>
      </w:r>
      <w:hyperlink r:id="rId8" w:history="1">
        <w:r w:rsidRPr="000F0F82">
          <w:rPr>
            <w:rStyle w:val="Hyperlink"/>
            <w:rFonts w:cs="Calibri"/>
            <w:sz w:val="20"/>
            <w:szCs w:val="20"/>
            <w:u w:color="0000FF"/>
          </w:rPr>
          <w:t>www.carnevaleassociates.com</w:t>
        </w:r>
      </w:hyperlink>
      <w:r w:rsidRPr="000F0F82">
        <w:rPr>
          <w:rFonts w:cs="Calibri"/>
          <w:sz w:val="20"/>
          <w:szCs w:val="20"/>
          <w:u w:color="0000FF"/>
        </w:rPr>
        <w:t xml:space="preserve"> </w:t>
      </w:r>
    </w:p>
    <w:p w:rsidR="00093C73" w:rsidRPr="002B0153" w:rsidRDefault="00093C73" w:rsidP="00093C73">
      <w:pPr>
        <w:widowControl w:val="0"/>
        <w:autoSpaceDE w:val="0"/>
        <w:autoSpaceDN w:val="0"/>
        <w:adjustRightInd w:val="0"/>
        <w:rPr>
          <w:rFonts w:cs="Times New Roman"/>
          <w:sz w:val="20"/>
          <w:szCs w:val="20"/>
          <w:u w:color="0000FF"/>
        </w:rPr>
      </w:pPr>
      <w:r w:rsidRPr="002B0153">
        <w:rPr>
          <w:rFonts w:cs="Times New Roman"/>
          <w:sz w:val="20"/>
          <w:szCs w:val="20"/>
          <w:u w:color="0000FF"/>
        </w:rPr>
        <w:t> </w:t>
      </w:r>
    </w:p>
    <w:p w:rsidR="00093C73" w:rsidRPr="002B0153" w:rsidRDefault="00093C73" w:rsidP="00093C73">
      <w:pPr>
        <w:widowControl w:val="0"/>
        <w:autoSpaceDE w:val="0"/>
        <w:autoSpaceDN w:val="0"/>
        <w:adjustRightInd w:val="0"/>
        <w:rPr>
          <w:rFonts w:cs="Times New Roman"/>
          <w:sz w:val="20"/>
          <w:szCs w:val="20"/>
          <w:u w:color="0000FF"/>
        </w:rPr>
      </w:pPr>
      <w:r w:rsidRPr="002B0153">
        <w:rPr>
          <w:rFonts w:cs="Times New Roman"/>
          <w:sz w:val="20"/>
          <w:szCs w:val="20"/>
          <w:u w:color="0000FF"/>
        </w:rPr>
        <w:t> </w:t>
      </w:r>
    </w:p>
    <w:sectPr w:rsidR="00093C73" w:rsidRPr="002B0153" w:rsidSect="00180950">
      <w:endnotePr>
        <w:numFmt w:val="decimal"/>
      </w:endnotePr>
      <w:pgSz w:w="12240" w:h="15840"/>
      <w:pgMar w:top="576" w:right="720" w:bottom="821"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BD9" w:rsidRDefault="00BB4BD9" w:rsidP="002B0153">
      <w:r>
        <w:separator/>
      </w:r>
    </w:p>
  </w:endnote>
  <w:endnote w:type="continuationSeparator" w:id="0">
    <w:p w:rsidR="00BB4BD9" w:rsidRDefault="00BB4BD9" w:rsidP="002B0153">
      <w:r>
        <w:continuationSeparator/>
      </w:r>
    </w:p>
  </w:endnote>
  <w:endnote w:id="1">
    <w:p w:rsidR="002062AD" w:rsidRPr="000F0F82" w:rsidRDefault="002062AD">
      <w:pPr>
        <w:pStyle w:val="EndnoteText"/>
        <w:rPr>
          <w:sz w:val="18"/>
          <w:szCs w:val="18"/>
        </w:rPr>
      </w:pPr>
      <w:r w:rsidRPr="000F0F82">
        <w:rPr>
          <w:rStyle w:val="EndnoteReference"/>
          <w:sz w:val="18"/>
          <w:szCs w:val="18"/>
        </w:rPr>
        <w:endnoteRef/>
      </w:r>
      <w:r w:rsidRPr="000F0F82">
        <w:rPr>
          <w:sz w:val="18"/>
          <w:szCs w:val="18"/>
        </w:rPr>
        <w:t xml:space="preserve"> “Drug and Alcohol Crash Risk,” </w:t>
      </w:r>
      <w:r w:rsidRPr="000F0F82">
        <w:rPr>
          <w:rFonts w:cs="Calibri"/>
          <w:sz w:val="18"/>
          <w:szCs w:val="18"/>
          <w:u w:color="0000FF"/>
        </w:rPr>
        <w:t>Traffic Safety Facts Research Note DOT HS 812 117, National Highway Traffic Safety Administration</w:t>
      </w:r>
    </w:p>
  </w:endnote>
  <w:endnote w:id="2">
    <w:p w:rsidR="002062AD" w:rsidRPr="000F0F82" w:rsidRDefault="002062AD">
      <w:pPr>
        <w:pStyle w:val="EndnoteText"/>
        <w:rPr>
          <w:rFonts w:cs="Calibri"/>
          <w:sz w:val="18"/>
          <w:szCs w:val="18"/>
          <w:u w:color="0000FF"/>
        </w:rPr>
      </w:pPr>
      <w:r w:rsidRPr="000F0F82">
        <w:rPr>
          <w:rStyle w:val="EndnoteReference"/>
          <w:sz w:val="18"/>
          <w:szCs w:val="18"/>
        </w:rPr>
        <w:endnoteRef/>
      </w:r>
      <w:r w:rsidRPr="000F0F82">
        <w:rPr>
          <w:sz w:val="18"/>
          <w:szCs w:val="18"/>
        </w:rPr>
        <w:t xml:space="preserve"> </w:t>
      </w:r>
      <w:r w:rsidRPr="000F0F82">
        <w:rPr>
          <w:rFonts w:cs="Calibri"/>
          <w:sz w:val="18"/>
          <w:szCs w:val="18"/>
          <w:u w:color="0000FF"/>
        </w:rPr>
        <w:t>Asbridge et al, Acute cannabis consumption and motor vehicle collision risk, BMJ 2012;344:e536 doi: 10.1136/bmj.e536 (Published 9 February 2012)</w:t>
      </w:r>
    </w:p>
  </w:endnote>
  <w:endnote w:id="3">
    <w:p w:rsidR="002062AD" w:rsidRPr="000F0F82" w:rsidRDefault="002062AD">
      <w:pPr>
        <w:pStyle w:val="EndnoteText"/>
        <w:rPr>
          <w:sz w:val="18"/>
          <w:szCs w:val="18"/>
        </w:rPr>
      </w:pPr>
      <w:r w:rsidRPr="000F0F82">
        <w:rPr>
          <w:rStyle w:val="EndnoteReference"/>
          <w:sz w:val="18"/>
          <w:szCs w:val="18"/>
        </w:rPr>
        <w:endnoteRef/>
      </w:r>
      <w:r w:rsidRPr="000F0F82">
        <w:rPr>
          <w:sz w:val="18"/>
          <w:szCs w:val="18"/>
        </w:rPr>
        <w:t xml:space="preserve"> “Results of the 2013-2014 National Roadside Survey of Alcohol and Drug Use by Drivers,” </w:t>
      </w:r>
      <w:r w:rsidRPr="000F0F82">
        <w:rPr>
          <w:rFonts w:cs="Calibri"/>
          <w:sz w:val="18"/>
          <w:szCs w:val="18"/>
          <w:u w:color="0000FF"/>
        </w:rPr>
        <w:t>Traffic Safety Facts Research Note DOT HS 812 118, National Highway Traffic Safety Administration</w:t>
      </w:r>
    </w:p>
  </w:endnote>
  <w:endnote w:id="4">
    <w:p w:rsidR="002062AD" w:rsidRPr="000F0F82" w:rsidRDefault="002062AD">
      <w:pPr>
        <w:pStyle w:val="EndnoteText"/>
        <w:rPr>
          <w:sz w:val="18"/>
          <w:szCs w:val="18"/>
        </w:rPr>
      </w:pPr>
      <w:r w:rsidRPr="000F0F82">
        <w:rPr>
          <w:rStyle w:val="EndnoteReference"/>
          <w:sz w:val="18"/>
          <w:szCs w:val="18"/>
        </w:rPr>
        <w:endnoteRef/>
      </w:r>
      <w:r w:rsidRPr="000F0F82">
        <w:rPr>
          <w:sz w:val="18"/>
          <w:szCs w:val="18"/>
        </w:rPr>
        <w:t xml:space="preserve"> Institute for Behavior and Health, Public Policy Statement, www.druggeddriving.org</w:t>
      </w:r>
    </w:p>
  </w:endnote>
  <w:endnote w:id="5">
    <w:p w:rsidR="002062AD" w:rsidRPr="00F42DAF" w:rsidRDefault="002062AD">
      <w:pPr>
        <w:pStyle w:val="EndnoteText"/>
        <w:rPr>
          <w:sz w:val="18"/>
          <w:szCs w:val="18"/>
        </w:rPr>
      </w:pPr>
      <w:r w:rsidRPr="00F42DAF">
        <w:rPr>
          <w:rStyle w:val="EndnoteReference"/>
          <w:sz w:val="18"/>
          <w:szCs w:val="18"/>
        </w:rPr>
        <w:endnoteRef/>
      </w:r>
      <w:r w:rsidRPr="00F42DAF">
        <w:rPr>
          <w:sz w:val="18"/>
          <w:szCs w:val="18"/>
        </w:rPr>
        <w:t xml:space="preserve"> </w:t>
      </w:r>
      <w:r w:rsidRPr="00F42DAF">
        <w:rPr>
          <w:rFonts w:cs="Calibri"/>
          <w:sz w:val="18"/>
          <w:szCs w:val="18"/>
          <w:u w:color="0000FF"/>
        </w:rPr>
        <w:t>“The Real Facts on Marijuana and Driving,” J. Michael Walsh, Oct 12,2010</w:t>
      </w:r>
    </w:p>
  </w:endnote>
  <w:endnote w:id="6">
    <w:p w:rsidR="002062AD" w:rsidRPr="00F42DAF" w:rsidRDefault="002062AD">
      <w:pPr>
        <w:pStyle w:val="EndnoteText"/>
        <w:rPr>
          <w:sz w:val="18"/>
          <w:szCs w:val="18"/>
        </w:rPr>
      </w:pPr>
      <w:r w:rsidRPr="00F42DAF">
        <w:rPr>
          <w:rStyle w:val="EndnoteReference"/>
          <w:sz w:val="18"/>
          <w:szCs w:val="18"/>
        </w:rPr>
        <w:endnoteRef/>
      </w:r>
      <w:r w:rsidRPr="00F42DAF">
        <w:rPr>
          <w:sz w:val="18"/>
          <w:szCs w:val="18"/>
        </w:rPr>
        <w:t xml:space="preserve"> </w:t>
      </w:r>
      <w:r w:rsidRPr="00F42DAF">
        <w:rPr>
          <w:rFonts w:cs="Calibri"/>
          <w:sz w:val="18"/>
          <w:szCs w:val="18"/>
          <w:u w:color="0000FF"/>
        </w:rPr>
        <w:t>Weld County Colorado case 2010CR1842</w:t>
      </w:r>
    </w:p>
  </w:endnote>
  <w:endnote w:id="7">
    <w:p w:rsidR="00F42DAF" w:rsidRDefault="00F42DAF">
      <w:pPr>
        <w:pStyle w:val="EndnoteText"/>
      </w:pPr>
      <w:r w:rsidRPr="00F42DAF">
        <w:rPr>
          <w:rStyle w:val="EndnoteReference"/>
          <w:sz w:val="18"/>
          <w:szCs w:val="18"/>
        </w:rPr>
        <w:endnoteRef/>
      </w:r>
      <w:r w:rsidRPr="00F42DAF">
        <w:rPr>
          <w:sz w:val="18"/>
          <w:szCs w:val="18"/>
        </w:rPr>
        <w:t xml:space="preserve"> “Testing for Impairment by Cannabis, ” Grotenhermen, Franjo and Leson, Gero, DMay 2004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BD9" w:rsidRDefault="00BB4BD9" w:rsidP="002B0153">
      <w:r>
        <w:separator/>
      </w:r>
    </w:p>
  </w:footnote>
  <w:footnote w:type="continuationSeparator" w:id="0">
    <w:p w:rsidR="00BB4BD9" w:rsidRDefault="00BB4BD9" w:rsidP="002B01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E15D5"/>
    <w:multiLevelType w:val="multilevel"/>
    <w:tmpl w:val="0409001D"/>
    <w:styleLink w:val="EdOutline"/>
    <w:lvl w:ilvl="0">
      <w:start w:val="1"/>
      <w:numFmt w:val="decimal"/>
      <w:lvlText w:val="%1"/>
      <w:lvlJc w:val="left"/>
      <w:pPr>
        <w:ind w:left="360" w:hanging="360"/>
      </w:pPr>
      <w:rPr>
        <w:rFonts w:ascii="Times New Roman" w:hAnsi="Times New Roman" w:hint="default"/>
        <w:sz w:val="20"/>
        <w:szCs w:val="20"/>
      </w:rPr>
    </w:lvl>
    <w:lvl w:ilvl="1">
      <w:start w:val="1"/>
      <w:numFmt w:val="upperLetter"/>
      <w:lvlText w:val="%2"/>
      <w:lvlJc w:val="left"/>
      <w:pPr>
        <w:ind w:left="720" w:hanging="360"/>
      </w:pPr>
      <w:rPr>
        <w:rFonts w:ascii="Times New Roman" w:hAnsi="Times New Roman" w:hint="default"/>
        <w:sz w:val="20"/>
      </w:rPr>
    </w:lvl>
    <w:lvl w:ilvl="2">
      <w:start w:val="1"/>
      <w:numFmt w:val="decimal"/>
      <w:lvlText w:val="%3"/>
      <w:lvlJc w:val="left"/>
      <w:pPr>
        <w:ind w:left="1080" w:hanging="360"/>
      </w:pPr>
      <w:rPr>
        <w:rFonts w:ascii="Times New Roman" w:hAnsi="Times New Roman" w:hint="default"/>
        <w:sz w:val="20"/>
      </w:rPr>
    </w:lvl>
    <w:lvl w:ilvl="3">
      <w:start w:val="1"/>
      <w:numFmt w:val="lowerLetter"/>
      <w:lvlText w:val="%4"/>
      <w:lvlJc w:val="left"/>
      <w:pPr>
        <w:ind w:left="1440" w:hanging="360"/>
      </w:pPr>
      <w:rPr>
        <w:rFonts w:ascii="Times New Roman" w:hAnsi="Times New Roman" w:hint="default"/>
        <w:sz w:val="20"/>
      </w:rPr>
    </w:lvl>
    <w:lvl w:ilvl="4">
      <w:start w:val="1"/>
      <w:numFmt w:val="decimal"/>
      <w:lvlText w:val="(%5)"/>
      <w:lvlJc w:val="left"/>
      <w:pPr>
        <w:ind w:left="1800" w:hanging="360"/>
      </w:pPr>
      <w:rPr>
        <w:rFonts w:ascii="Arial" w:hAnsi="Arial"/>
        <w:sz w:val="20"/>
      </w:rPr>
    </w:lvl>
    <w:lvl w:ilvl="5">
      <w:start w:val="1"/>
      <w:numFmt w:val="lowerLetter"/>
      <w:lvlText w:val="(%6)"/>
      <w:lvlJc w:val="left"/>
      <w:pPr>
        <w:ind w:left="2160" w:hanging="360"/>
      </w:pPr>
      <w:rPr>
        <w:rFonts w:ascii="Arial" w:hAnsi="Arial"/>
        <w:sz w:val="2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5731879"/>
    <w:multiLevelType w:val="hybridMultilevel"/>
    <w:tmpl w:val="BAE22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8F654D"/>
    <w:multiLevelType w:val="hybridMultilevel"/>
    <w:tmpl w:val="07244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C73"/>
    <w:rsid w:val="00035107"/>
    <w:rsid w:val="00066BC1"/>
    <w:rsid w:val="00093C73"/>
    <w:rsid w:val="000F0F82"/>
    <w:rsid w:val="00117F39"/>
    <w:rsid w:val="00180950"/>
    <w:rsid w:val="001E6AAB"/>
    <w:rsid w:val="002062AD"/>
    <w:rsid w:val="0020797D"/>
    <w:rsid w:val="00270B6F"/>
    <w:rsid w:val="002B0153"/>
    <w:rsid w:val="002E2681"/>
    <w:rsid w:val="00371500"/>
    <w:rsid w:val="003F699A"/>
    <w:rsid w:val="004D77EB"/>
    <w:rsid w:val="004E12D9"/>
    <w:rsid w:val="00565AC7"/>
    <w:rsid w:val="00662DC4"/>
    <w:rsid w:val="006D4D74"/>
    <w:rsid w:val="00703FB0"/>
    <w:rsid w:val="00824524"/>
    <w:rsid w:val="008A1D03"/>
    <w:rsid w:val="009561FF"/>
    <w:rsid w:val="00A85AB2"/>
    <w:rsid w:val="00BA2906"/>
    <w:rsid w:val="00BB4BD9"/>
    <w:rsid w:val="00BD559D"/>
    <w:rsid w:val="00BF6DCE"/>
    <w:rsid w:val="00C22644"/>
    <w:rsid w:val="00C369C7"/>
    <w:rsid w:val="00CE4B14"/>
    <w:rsid w:val="00D2525A"/>
    <w:rsid w:val="00D41391"/>
    <w:rsid w:val="00D65227"/>
    <w:rsid w:val="00D7558D"/>
    <w:rsid w:val="00DF40E2"/>
    <w:rsid w:val="00E22A2D"/>
    <w:rsid w:val="00EB00F7"/>
    <w:rsid w:val="00F42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EdOutline">
    <w:name w:val="Ed Outline"/>
    <w:uiPriority w:val="99"/>
    <w:rsid w:val="006D4D74"/>
    <w:pPr>
      <w:numPr>
        <w:numId w:val="1"/>
      </w:numPr>
    </w:pPr>
  </w:style>
  <w:style w:type="paragraph" w:styleId="EndnoteText">
    <w:name w:val="endnote text"/>
    <w:basedOn w:val="Normal"/>
    <w:link w:val="EndnoteTextChar"/>
    <w:uiPriority w:val="99"/>
    <w:unhideWhenUsed/>
    <w:rsid w:val="002B0153"/>
  </w:style>
  <w:style w:type="character" w:customStyle="1" w:styleId="EndnoteTextChar">
    <w:name w:val="Endnote Text Char"/>
    <w:basedOn w:val="DefaultParagraphFont"/>
    <w:link w:val="EndnoteText"/>
    <w:uiPriority w:val="99"/>
    <w:rsid w:val="002B0153"/>
  </w:style>
  <w:style w:type="character" w:styleId="EndnoteReference">
    <w:name w:val="endnote reference"/>
    <w:basedOn w:val="DefaultParagraphFont"/>
    <w:uiPriority w:val="99"/>
    <w:unhideWhenUsed/>
    <w:rsid w:val="002B0153"/>
    <w:rPr>
      <w:vertAlign w:val="superscript"/>
    </w:rPr>
  </w:style>
  <w:style w:type="paragraph" w:styleId="ListParagraph">
    <w:name w:val="List Paragraph"/>
    <w:basedOn w:val="Normal"/>
    <w:uiPriority w:val="34"/>
    <w:qFormat/>
    <w:rsid w:val="002B0153"/>
    <w:pPr>
      <w:ind w:left="720"/>
      <w:contextualSpacing/>
    </w:pPr>
  </w:style>
  <w:style w:type="character" w:styleId="Hyperlink">
    <w:name w:val="Hyperlink"/>
    <w:basedOn w:val="DefaultParagraphFont"/>
    <w:uiPriority w:val="99"/>
    <w:unhideWhenUsed/>
    <w:rsid w:val="009561FF"/>
    <w:rPr>
      <w:color w:val="0000FF" w:themeColor="hyperlink"/>
      <w:u w:val="single"/>
    </w:rPr>
  </w:style>
  <w:style w:type="paragraph" w:styleId="FootnoteText">
    <w:name w:val="footnote text"/>
    <w:basedOn w:val="Normal"/>
    <w:link w:val="FootnoteTextChar"/>
    <w:uiPriority w:val="99"/>
    <w:unhideWhenUsed/>
    <w:rsid w:val="00F42DAF"/>
  </w:style>
  <w:style w:type="character" w:customStyle="1" w:styleId="FootnoteTextChar">
    <w:name w:val="Footnote Text Char"/>
    <w:basedOn w:val="DefaultParagraphFont"/>
    <w:link w:val="FootnoteText"/>
    <w:uiPriority w:val="99"/>
    <w:rsid w:val="00F42DAF"/>
  </w:style>
  <w:style w:type="character" w:styleId="FootnoteReference">
    <w:name w:val="footnote reference"/>
    <w:basedOn w:val="DefaultParagraphFont"/>
    <w:uiPriority w:val="99"/>
    <w:unhideWhenUsed/>
    <w:rsid w:val="00F42DA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EdOutline">
    <w:name w:val="Ed Outline"/>
    <w:uiPriority w:val="99"/>
    <w:rsid w:val="006D4D74"/>
    <w:pPr>
      <w:numPr>
        <w:numId w:val="1"/>
      </w:numPr>
    </w:pPr>
  </w:style>
  <w:style w:type="paragraph" w:styleId="EndnoteText">
    <w:name w:val="endnote text"/>
    <w:basedOn w:val="Normal"/>
    <w:link w:val="EndnoteTextChar"/>
    <w:uiPriority w:val="99"/>
    <w:unhideWhenUsed/>
    <w:rsid w:val="002B0153"/>
  </w:style>
  <w:style w:type="character" w:customStyle="1" w:styleId="EndnoteTextChar">
    <w:name w:val="Endnote Text Char"/>
    <w:basedOn w:val="DefaultParagraphFont"/>
    <w:link w:val="EndnoteText"/>
    <w:uiPriority w:val="99"/>
    <w:rsid w:val="002B0153"/>
  </w:style>
  <w:style w:type="character" w:styleId="EndnoteReference">
    <w:name w:val="endnote reference"/>
    <w:basedOn w:val="DefaultParagraphFont"/>
    <w:uiPriority w:val="99"/>
    <w:unhideWhenUsed/>
    <w:rsid w:val="002B0153"/>
    <w:rPr>
      <w:vertAlign w:val="superscript"/>
    </w:rPr>
  </w:style>
  <w:style w:type="paragraph" w:styleId="ListParagraph">
    <w:name w:val="List Paragraph"/>
    <w:basedOn w:val="Normal"/>
    <w:uiPriority w:val="34"/>
    <w:qFormat/>
    <w:rsid w:val="002B0153"/>
    <w:pPr>
      <w:ind w:left="720"/>
      <w:contextualSpacing/>
    </w:pPr>
  </w:style>
  <w:style w:type="character" w:styleId="Hyperlink">
    <w:name w:val="Hyperlink"/>
    <w:basedOn w:val="DefaultParagraphFont"/>
    <w:uiPriority w:val="99"/>
    <w:unhideWhenUsed/>
    <w:rsid w:val="009561FF"/>
    <w:rPr>
      <w:color w:val="0000FF" w:themeColor="hyperlink"/>
      <w:u w:val="single"/>
    </w:rPr>
  </w:style>
  <w:style w:type="paragraph" w:styleId="FootnoteText">
    <w:name w:val="footnote text"/>
    <w:basedOn w:val="Normal"/>
    <w:link w:val="FootnoteTextChar"/>
    <w:uiPriority w:val="99"/>
    <w:unhideWhenUsed/>
    <w:rsid w:val="00F42DAF"/>
  </w:style>
  <w:style w:type="character" w:customStyle="1" w:styleId="FootnoteTextChar">
    <w:name w:val="Footnote Text Char"/>
    <w:basedOn w:val="DefaultParagraphFont"/>
    <w:link w:val="FootnoteText"/>
    <w:uiPriority w:val="99"/>
    <w:rsid w:val="00F42DAF"/>
  </w:style>
  <w:style w:type="character" w:styleId="FootnoteReference">
    <w:name w:val="footnote reference"/>
    <w:basedOn w:val="DefaultParagraphFont"/>
    <w:uiPriority w:val="99"/>
    <w:unhideWhenUsed/>
    <w:rsid w:val="00F42D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nevaleassociates.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Wood</dc:creator>
  <cp:lastModifiedBy>Kylee Orr</cp:lastModifiedBy>
  <cp:revision>2</cp:revision>
  <dcterms:created xsi:type="dcterms:W3CDTF">2015-03-04T18:33:00Z</dcterms:created>
  <dcterms:modified xsi:type="dcterms:W3CDTF">2015-03-04T18:33:00Z</dcterms:modified>
</cp:coreProperties>
</file>